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A041" w14:textId="77777777" w:rsidR="00E951A5" w:rsidRDefault="007722C3">
      <w:pPr>
        <w:pStyle w:val="Heading1"/>
      </w:pPr>
      <w:r>
        <w:rPr>
          <w:color w:val="365F91"/>
        </w:rPr>
        <w:t>Community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HIV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Grants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Program</w:t>
      </w:r>
    </w:p>
    <w:p w14:paraId="776BCF80" w14:textId="4A6B96A8" w:rsidR="00E951A5" w:rsidRDefault="0087389C">
      <w:pPr>
        <w:pStyle w:val="BodyText"/>
        <w:spacing w:before="51"/>
        <w:ind w:left="360" w:firstLine="0"/>
      </w:pPr>
      <w:r>
        <w:rPr>
          <w:spacing w:val="-2"/>
        </w:rPr>
        <w:t>Grant A</w:t>
      </w:r>
      <w:r w:rsidR="007722C3">
        <w:rPr>
          <w:spacing w:val="-2"/>
        </w:rPr>
        <w:t>pplication</w:t>
      </w:r>
      <w:r w:rsidR="007722C3">
        <w:rPr>
          <w:spacing w:val="3"/>
        </w:rPr>
        <w:t xml:space="preserve"> </w:t>
      </w:r>
      <w:r w:rsidR="007722C3">
        <w:rPr>
          <w:spacing w:val="-2"/>
        </w:rPr>
        <w:t>Guidelines</w:t>
      </w:r>
    </w:p>
    <w:p w14:paraId="7E04654C" w14:textId="77777777" w:rsidR="00E951A5" w:rsidRDefault="007722C3">
      <w:pPr>
        <w:pStyle w:val="BodyText"/>
        <w:spacing w:before="39" w:line="273" w:lineRule="auto"/>
        <w:ind w:left="360" w:right="2449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99C445" wp14:editId="7E0B6C3F">
                <wp:simplePos x="0" y="0"/>
                <wp:positionH relativeFrom="page">
                  <wp:posOffset>1124585</wp:posOffset>
                </wp:positionH>
                <wp:positionV relativeFrom="paragraph">
                  <wp:posOffset>429895</wp:posOffset>
                </wp:positionV>
                <wp:extent cx="552704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70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7040" h="6350">
                              <a:moveTo>
                                <a:pt x="5526786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526786" y="6350"/>
                              </a:lnTo>
                              <a:lnTo>
                                <a:pt x="5526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310F2" id="Graphic 2" o:spid="_x0000_s1026" style="position:absolute;margin-left:88.55pt;margin-top:33.85pt;width:435.2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70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" path="m5526786,l,,,6350r5526786,l5526786,xe" fillcolor="black" stroked="f">
                <v:path arrowok="t"/>
                <w10:wrap type="topAndBottom" anchorx="page"/>
              </v:shape>
            </w:pict>
          </mc:Fallback>
        </mc:AlternateContent>
      </w:r>
      <w:r>
        <w:t>Social</w:t>
      </w:r>
      <w:r>
        <w:rPr>
          <w:spacing w:val="-10"/>
        </w:rPr>
        <w:t xml:space="preserve"> </w:t>
      </w:r>
      <w:r>
        <w:t>Impact</w:t>
      </w:r>
      <w:r>
        <w:rPr>
          <w:spacing w:val="-9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Sustainability</w:t>
      </w:r>
      <w:r>
        <w:rPr>
          <w:spacing w:val="-10"/>
        </w:rPr>
        <w:t xml:space="preserve"> </w:t>
      </w:r>
      <w:r>
        <w:t>|</w:t>
      </w:r>
      <w:r>
        <w:rPr>
          <w:spacing w:val="-11"/>
        </w:rPr>
        <w:t xml:space="preserve"> </w:t>
      </w:r>
      <w:r>
        <w:t>Global</w:t>
      </w:r>
      <w:r>
        <w:rPr>
          <w:spacing w:val="-10"/>
        </w:rPr>
        <w:t xml:space="preserve"> </w:t>
      </w:r>
      <w:r>
        <w:t>Impact</w:t>
      </w:r>
      <w:r>
        <w:rPr>
          <w:spacing w:val="-9"/>
        </w:rPr>
        <w:t xml:space="preserve"> </w:t>
      </w:r>
      <w:r>
        <w:t>Investing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 xml:space="preserve">Giving </w:t>
      </w:r>
      <w:r>
        <w:rPr>
          <w:color w:val="FF0000"/>
        </w:rPr>
        <w:t>External Use</w:t>
      </w:r>
    </w:p>
    <w:p w14:paraId="09AF01EF" w14:textId="77777777" w:rsidR="00E951A5" w:rsidRPr="00E44053" w:rsidRDefault="007722C3" w:rsidP="00E44053">
      <w:pPr>
        <w:pStyle w:val="Heading2"/>
        <w:spacing w:before="242"/>
        <w:rPr>
          <w:color w:val="4F81BC"/>
        </w:rPr>
      </w:pPr>
      <w:r w:rsidRPr="00E44053">
        <w:rPr>
          <w:color w:val="4F81BC"/>
        </w:rPr>
        <w:t>INTRODUCTION</w:t>
      </w:r>
    </w:p>
    <w:p w14:paraId="19E9E1E7" w14:textId="283A28CA" w:rsidR="00E951A5" w:rsidRDefault="007722C3">
      <w:pPr>
        <w:pStyle w:val="BodyText"/>
        <w:spacing w:before="49" w:line="276" w:lineRule="auto"/>
        <w:ind w:left="360" w:right="518" w:firstLine="0"/>
      </w:pPr>
      <w:r>
        <w:t>For more than 130 years, Merck has brought hope to humanity through the development of medicines and vaccines that address some of the world’s most serious health challenges.</w:t>
      </w:r>
      <w:r>
        <w:rPr>
          <w:spacing w:val="-3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rPr>
          <w:color w:val="0000FF"/>
          <w:u w:val="single" w:color="0000FF"/>
        </w:rPr>
        <w:t>Access</w:t>
      </w:r>
      <w:r>
        <w:rPr>
          <w:color w:val="0000FF"/>
          <w:spacing w:val="-8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color w:val="0000FF"/>
          <w:u w:val="single" w:color="0000FF"/>
        </w:rPr>
        <w:t>Health</w:t>
      </w:r>
      <w:r>
        <w:rPr>
          <w:color w:val="0000FF"/>
        </w:rPr>
        <w:t xml:space="preserve"> </w:t>
      </w:r>
      <w:r>
        <w:t>strategy, Merck is committed to advancing access to health for people in low- and middle-income countries and for underserved populations in high-income countries.</w:t>
      </w:r>
    </w:p>
    <w:p w14:paraId="3C8C179C" w14:textId="77777777" w:rsidR="00E951A5" w:rsidRDefault="007722C3">
      <w:pPr>
        <w:pStyle w:val="BodyText"/>
        <w:spacing w:before="199" w:line="276" w:lineRule="auto"/>
        <w:ind w:left="360" w:right="518" w:firstLine="0"/>
      </w:pPr>
      <w:r>
        <w:t>The Community HIV Grants Program builds upon this commitment by supporting hyper-local community organizations working to address psychosocial needs and structural barriers that hinder</w:t>
      </w:r>
      <w:r>
        <w:rPr>
          <w:spacing w:val="-8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HIV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care.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HIV</w:t>
      </w:r>
      <w:r>
        <w:rPr>
          <w:spacing w:val="-7"/>
        </w:rPr>
        <w:t xml:space="preserve"> </w:t>
      </w:r>
      <w:r>
        <w:t>Grants</w:t>
      </w:r>
      <w:r>
        <w:rPr>
          <w:spacing w:val="-8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focus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key geographies where HIV prevalence is highest. The inaugural program will focus on organizations serving high-priority communities in the following states:</w:t>
      </w:r>
    </w:p>
    <w:p w14:paraId="65729A74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0" w:line="280" w:lineRule="exact"/>
        <w:ind w:left="1079" w:hanging="359"/>
      </w:pPr>
      <w:r>
        <w:t>Louisiana,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priority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Orleans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Baton</w:t>
      </w:r>
      <w:r>
        <w:rPr>
          <w:spacing w:val="-4"/>
        </w:rPr>
        <w:t xml:space="preserve"> </w:t>
      </w:r>
      <w:r>
        <w:rPr>
          <w:spacing w:val="-2"/>
        </w:rPr>
        <w:t>Rouge</w:t>
      </w:r>
    </w:p>
    <w:p w14:paraId="789C4BB9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42"/>
        <w:ind w:left="1079" w:hanging="359"/>
      </w:pPr>
      <w:r>
        <w:t>Georgia,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priority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Atlanta</w:t>
      </w:r>
    </w:p>
    <w:p w14:paraId="1F11F484" w14:textId="77777777" w:rsidR="00E951A5" w:rsidRDefault="007722C3">
      <w:pPr>
        <w:pStyle w:val="BodyText"/>
        <w:spacing w:before="54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449D48" wp14:editId="5D98830E">
                <wp:simplePos x="0" y="0"/>
                <wp:positionH relativeFrom="page">
                  <wp:posOffset>1128395</wp:posOffset>
                </wp:positionH>
                <wp:positionV relativeFrom="paragraph">
                  <wp:posOffset>201295</wp:posOffset>
                </wp:positionV>
                <wp:extent cx="5527040" cy="1468755"/>
                <wp:effectExtent l="0" t="0" r="0" b="444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7040" cy="14687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0EB07F3" w14:textId="77777777" w:rsidR="00E951A5" w:rsidRDefault="007722C3" w:rsidP="00E44053">
                            <w:pPr>
                              <w:spacing w:before="120"/>
                              <w:ind w:left="2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4F81BC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4F81BC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F81BC"/>
                              </w:rPr>
                              <w:t>INSTRUCTIONS</w:t>
                            </w:r>
                            <w:r>
                              <w:rPr>
                                <w:b/>
                                <w:color w:val="4F81BC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F81BC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4F81BC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F81BC"/>
                                <w:spacing w:val="-2"/>
                              </w:rPr>
                              <w:t>TEMPLATE</w:t>
                            </w:r>
                          </w:p>
                          <w:p w14:paraId="339CD81C" w14:textId="18BB897D" w:rsidR="00E951A5" w:rsidRDefault="007722C3">
                            <w:pPr>
                              <w:pStyle w:val="BodyText"/>
                              <w:spacing w:before="48" w:line="276" w:lineRule="auto"/>
                              <w:ind w:left="29" w:right="126"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Please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review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information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below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determine whether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funding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opportunity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right fit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your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organization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proposed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project.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hyperlink r:id="rId7" w:history="1">
                              <w:r w:rsidRPr="000541F3">
                                <w:rPr>
                                  <w:rStyle w:val="Hyperlink"/>
                                </w:rPr>
                                <w:t>Click</w:t>
                              </w:r>
                              <w:r w:rsidRPr="000541F3">
                                <w:rPr>
                                  <w:rStyle w:val="Hyperlink"/>
                                  <w:spacing w:val="-3"/>
                                </w:rPr>
                                <w:t xml:space="preserve"> </w:t>
                              </w:r>
                              <w:r w:rsidRPr="000541F3">
                                <w:rPr>
                                  <w:rStyle w:val="Hyperlink"/>
                                </w:rPr>
                                <w:t>here</w:t>
                              </w:r>
                              <w:r w:rsidRPr="000541F3">
                                <w:rPr>
                                  <w:rStyle w:val="Hyperlink"/>
                                  <w:spacing w:val="-3"/>
                                </w:rPr>
                                <w:t xml:space="preserve"> </w:t>
                              </w:r>
                              <w:r w:rsidRPr="000541F3">
                                <w:rPr>
                                  <w:rStyle w:val="Hyperlink"/>
                                </w:rPr>
                                <w:t>to</w:t>
                              </w:r>
                              <w:r w:rsidRPr="000541F3">
                                <w:rPr>
                                  <w:rStyle w:val="Hyperlink"/>
                                  <w:spacing w:val="-3"/>
                                </w:rPr>
                                <w:t xml:space="preserve"> </w:t>
                              </w:r>
                              <w:r w:rsidRPr="000541F3">
                                <w:rPr>
                                  <w:rStyle w:val="Hyperlink"/>
                                </w:rPr>
                                <w:t>view</w:t>
                              </w:r>
                              <w:r w:rsidRPr="000541F3">
                                <w:rPr>
                                  <w:rStyle w:val="Hyperlink"/>
                                  <w:spacing w:val="-3"/>
                                </w:rPr>
                                <w:t xml:space="preserve"> </w:t>
                              </w:r>
                              <w:r w:rsidRPr="000541F3">
                                <w:rPr>
                                  <w:rStyle w:val="Hyperlink"/>
                                </w:rPr>
                                <w:t>and</w:t>
                              </w:r>
                              <w:r w:rsidRPr="000541F3">
                                <w:rPr>
                                  <w:rStyle w:val="Hyperlink"/>
                                  <w:spacing w:val="-3"/>
                                </w:rPr>
                                <w:t xml:space="preserve"> </w:t>
                              </w:r>
                              <w:r w:rsidRPr="000541F3">
                                <w:rPr>
                                  <w:rStyle w:val="Hyperlink"/>
                                </w:rPr>
                                <w:t>download</w:t>
                              </w:r>
                              <w:r w:rsidRPr="000541F3">
                                <w:rPr>
                                  <w:rStyle w:val="Hyperlink"/>
                                  <w:spacing w:val="-3"/>
                                </w:rPr>
                                <w:t xml:space="preserve"> </w:t>
                              </w:r>
                              <w:r w:rsidRPr="000541F3">
                                <w:rPr>
                                  <w:rStyle w:val="Hyperlink"/>
                                </w:rPr>
                                <w:t>the</w:t>
                              </w:r>
                              <w:r w:rsidRPr="000541F3">
                                <w:rPr>
                                  <w:rStyle w:val="Hyperlink"/>
                                  <w:spacing w:val="-3"/>
                                </w:rPr>
                                <w:t xml:space="preserve"> </w:t>
                              </w:r>
                              <w:r w:rsidRPr="000541F3">
                                <w:rPr>
                                  <w:rStyle w:val="Hyperlink"/>
                                </w:rPr>
                                <w:t xml:space="preserve">Community HIV Grants Program Application </w:t>
                              </w:r>
                              <w:r w:rsidR="000541F3" w:rsidRPr="000541F3">
                                <w:rPr>
                                  <w:rStyle w:val="Hyperlink"/>
                                </w:rPr>
                                <w:t>Template.</w:t>
                              </w:r>
                            </w:hyperlink>
                          </w:p>
                          <w:p w14:paraId="231B740E" w14:textId="6595C254" w:rsidR="00E951A5" w:rsidRDefault="007722C3">
                            <w:pPr>
                              <w:pStyle w:val="BodyText"/>
                              <w:spacing w:before="201" w:line="273" w:lineRule="auto"/>
                              <w:ind w:left="29" w:right="90"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Applications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must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submitted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5:00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="001D04B6">
                              <w:rPr>
                                <w:color w:val="000000"/>
                              </w:rPr>
                              <w:t xml:space="preserve">October 5, </w:t>
                            </w:r>
                            <w:r>
                              <w:rPr>
                                <w:color w:val="000000"/>
                              </w:rPr>
                              <w:t>2026.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Contracts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expected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 be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fully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executed,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 w:rsidR="00EA350B">
                              <w:rPr>
                                <w:color w:val="000000"/>
                              </w:rPr>
                              <w:t>with work commencing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later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than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December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1,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2026.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49D4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88.85pt;margin-top:15.85pt;width:435.2pt;height:115.65pt;z-index:-157281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" fillcolor="#d9d9d9" stroked="f">
                <v:textbox inset="0,0,0,0">
                  <w:txbxContent>
                    <w:p w14:paraId="60EB07F3" w14:textId="77777777" w:rsidR="00E951A5" w:rsidRDefault="007722C3" w:rsidP="00E44053">
                      <w:pPr>
                        <w:spacing w:before="120"/>
                        <w:ind w:left="29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4F81BC"/>
                        </w:rPr>
                        <w:t>APPLICATION</w:t>
                      </w:r>
                      <w:r>
                        <w:rPr>
                          <w:b/>
                          <w:color w:val="4F81BC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4F81BC"/>
                        </w:rPr>
                        <w:t>INSTRUCTIONS</w:t>
                      </w:r>
                      <w:r>
                        <w:rPr>
                          <w:b/>
                          <w:color w:val="4F81BC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4F81BC"/>
                        </w:rPr>
                        <w:t>&amp;</w:t>
                      </w:r>
                      <w:r>
                        <w:rPr>
                          <w:b/>
                          <w:color w:val="4F81BC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4F81BC"/>
                          <w:spacing w:val="-2"/>
                        </w:rPr>
                        <w:t>TEMPLATE</w:t>
                      </w:r>
                    </w:p>
                    <w:p w14:paraId="339CD81C" w14:textId="18BB897D" w:rsidR="00E951A5" w:rsidRDefault="007722C3">
                      <w:pPr>
                        <w:pStyle w:val="BodyText"/>
                        <w:spacing w:before="48" w:line="276" w:lineRule="auto"/>
                        <w:ind w:left="29" w:right="126"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Please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review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information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below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determine whether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funding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opportunity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right fit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your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organization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proposed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project.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hyperlink r:id="rId8" w:history="1">
                        <w:r w:rsidRPr="000541F3">
                          <w:rPr>
                            <w:rStyle w:val="Hyperlink"/>
                          </w:rPr>
                          <w:t>Click</w:t>
                        </w:r>
                        <w:r w:rsidRPr="000541F3">
                          <w:rPr>
                            <w:rStyle w:val="Hyperlink"/>
                            <w:spacing w:val="-3"/>
                          </w:rPr>
                          <w:t xml:space="preserve"> </w:t>
                        </w:r>
                        <w:r w:rsidRPr="000541F3">
                          <w:rPr>
                            <w:rStyle w:val="Hyperlink"/>
                          </w:rPr>
                          <w:t>here</w:t>
                        </w:r>
                        <w:r w:rsidRPr="000541F3">
                          <w:rPr>
                            <w:rStyle w:val="Hyperlink"/>
                            <w:spacing w:val="-3"/>
                          </w:rPr>
                          <w:t xml:space="preserve"> </w:t>
                        </w:r>
                        <w:r w:rsidRPr="000541F3">
                          <w:rPr>
                            <w:rStyle w:val="Hyperlink"/>
                          </w:rPr>
                          <w:t>to</w:t>
                        </w:r>
                        <w:r w:rsidRPr="000541F3">
                          <w:rPr>
                            <w:rStyle w:val="Hyperlink"/>
                            <w:spacing w:val="-3"/>
                          </w:rPr>
                          <w:t xml:space="preserve"> </w:t>
                        </w:r>
                        <w:r w:rsidRPr="000541F3">
                          <w:rPr>
                            <w:rStyle w:val="Hyperlink"/>
                          </w:rPr>
                          <w:t>view</w:t>
                        </w:r>
                        <w:r w:rsidRPr="000541F3">
                          <w:rPr>
                            <w:rStyle w:val="Hyperlink"/>
                            <w:spacing w:val="-3"/>
                          </w:rPr>
                          <w:t xml:space="preserve"> </w:t>
                        </w:r>
                        <w:r w:rsidRPr="000541F3">
                          <w:rPr>
                            <w:rStyle w:val="Hyperlink"/>
                          </w:rPr>
                          <w:t>and</w:t>
                        </w:r>
                        <w:r w:rsidRPr="000541F3">
                          <w:rPr>
                            <w:rStyle w:val="Hyperlink"/>
                            <w:spacing w:val="-3"/>
                          </w:rPr>
                          <w:t xml:space="preserve"> </w:t>
                        </w:r>
                        <w:r w:rsidRPr="000541F3">
                          <w:rPr>
                            <w:rStyle w:val="Hyperlink"/>
                          </w:rPr>
                          <w:t>download</w:t>
                        </w:r>
                        <w:r w:rsidRPr="000541F3">
                          <w:rPr>
                            <w:rStyle w:val="Hyperlink"/>
                            <w:spacing w:val="-3"/>
                          </w:rPr>
                          <w:t xml:space="preserve"> </w:t>
                        </w:r>
                        <w:r w:rsidRPr="000541F3">
                          <w:rPr>
                            <w:rStyle w:val="Hyperlink"/>
                          </w:rPr>
                          <w:t>t</w:t>
                        </w:r>
                        <w:r w:rsidRPr="000541F3">
                          <w:rPr>
                            <w:rStyle w:val="Hyperlink"/>
                          </w:rPr>
                          <w:t>h</w:t>
                        </w:r>
                        <w:r w:rsidRPr="000541F3">
                          <w:rPr>
                            <w:rStyle w:val="Hyperlink"/>
                          </w:rPr>
                          <w:t>e</w:t>
                        </w:r>
                        <w:r w:rsidRPr="000541F3">
                          <w:rPr>
                            <w:rStyle w:val="Hyperlink"/>
                            <w:spacing w:val="-3"/>
                          </w:rPr>
                          <w:t xml:space="preserve"> </w:t>
                        </w:r>
                        <w:r w:rsidRPr="000541F3">
                          <w:rPr>
                            <w:rStyle w:val="Hyperlink"/>
                          </w:rPr>
                          <w:t xml:space="preserve">Community HIV Grants Program Application </w:t>
                        </w:r>
                        <w:r w:rsidR="000541F3" w:rsidRPr="000541F3">
                          <w:rPr>
                            <w:rStyle w:val="Hyperlink"/>
                          </w:rPr>
                          <w:t>Template.</w:t>
                        </w:r>
                      </w:hyperlink>
                    </w:p>
                    <w:p w14:paraId="231B740E" w14:textId="6595C254" w:rsidR="00E951A5" w:rsidRDefault="007722C3">
                      <w:pPr>
                        <w:pStyle w:val="BodyText"/>
                        <w:spacing w:before="201" w:line="273" w:lineRule="auto"/>
                        <w:ind w:left="29" w:right="90"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Applications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must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submitted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by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5:00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PM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 w:rsidR="001D04B6">
                        <w:rPr>
                          <w:color w:val="000000"/>
                        </w:rPr>
                        <w:t xml:space="preserve">October 5, </w:t>
                      </w:r>
                      <w:r>
                        <w:rPr>
                          <w:color w:val="000000"/>
                        </w:rPr>
                        <w:t>2026.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Contracts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expected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 be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fully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executed,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 w:rsidR="00EA350B">
                        <w:rPr>
                          <w:color w:val="000000"/>
                        </w:rPr>
                        <w:t>with work commencing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later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than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December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1,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2026.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DE2C9F" w14:textId="77777777" w:rsidR="00E951A5" w:rsidRPr="00E44053" w:rsidRDefault="007722C3" w:rsidP="00E44053">
      <w:pPr>
        <w:pStyle w:val="Heading2"/>
        <w:spacing w:before="242"/>
        <w:rPr>
          <w:color w:val="4F81BC"/>
        </w:rPr>
      </w:pPr>
      <w:r w:rsidRPr="00E44053">
        <w:rPr>
          <w:color w:val="4F81BC"/>
        </w:rPr>
        <w:t>PROGRAM INFORMATION</w:t>
      </w:r>
    </w:p>
    <w:p w14:paraId="1A920A5E" w14:textId="59F05C8E" w:rsidR="00F63538" w:rsidRDefault="007722C3" w:rsidP="00F63538">
      <w:pPr>
        <w:pStyle w:val="BodyText"/>
        <w:spacing w:before="49" w:line="276" w:lineRule="auto"/>
        <w:ind w:left="360" w:right="253" w:firstLine="0"/>
      </w:pPr>
      <w:r>
        <w:t>The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HIV</w:t>
      </w:r>
      <w:r>
        <w:rPr>
          <w:spacing w:val="-4"/>
        </w:rPr>
        <w:t xml:space="preserve"> </w:t>
      </w:r>
      <w:r>
        <w:t>Grants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grantmaking</w:t>
      </w:r>
      <w:r>
        <w:rPr>
          <w:spacing w:val="-4"/>
        </w:rPr>
        <w:t xml:space="preserve"> </w:t>
      </w:r>
      <w:r>
        <w:t>initiative</w:t>
      </w:r>
      <w:r>
        <w:rPr>
          <w:spacing w:val="-4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strengthen HIV education, linkage to care, and supportive services through community-based approaches. The program prioritizes </w:t>
      </w:r>
      <w:r>
        <w:rPr>
          <w:b/>
        </w:rPr>
        <w:t xml:space="preserve">locally informed, culturally responsive, and community-led solutions </w:t>
      </w:r>
      <w:r>
        <w:t>that seek to address barriers affecting populations disproportionately impacted by HIV.</w:t>
      </w:r>
    </w:p>
    <w:p w14:paraId="45333CA1" w14:textId="77777777" w:rsidR="00F63538" w:rsidRPr="00F63538" w:rsidRDefault="00F63538" w:rsidP="00F63538">
      <w:pPr>
        <w:pStyle w:val="BodyText"/>
        <w:spacing w:before="199" w:line="276" w:lineRule="auto"/>
        <w:ind w:left="360" w:right="518" w:firstLine="0"/>
      </w:pPr>
      <w:r w:rsidRPr="00F63538">
        <w:t xml:space="preserve">Eligible organizations may apply for two funding tracks: </w:t>
      </w:r>
    </w:p>
    <w:p w14:paraId="59A9C1FB" w14:textId="77777777" w:rsidR="00F63538" w:rsidRPr="00F63538" w:rsidRDefault="00F63538" w:rsidP="00F63538">
      <w:pPr>
        <w:pStyle w:val="ListParagraph"/>
        <w:numPr>
          <w:ilvl w:val="0"/>
          <w:numId w:val="2"/>
        </w:numPr>
        <w:tabs>
          <w:tab w:val="left" w:pos="1081"/>
        </w:tabs>
        <w:spacing w:before="10" w:line="268" w:lineRule="auto"/>
        <w:ind w:right="1309" w:hanging="361"/>
        <w:rPr>
          <w:b/>
        </w:rPr>
      </w:pPr>
      <w:r w:rsidRPr="00F63538">
        <w:rPr>
          <w:b/>
        </w:rPr>
        <w:t>Capacity and Sustainability - up to $60,000 over 2 years</w:t>
      </w:r>
    </w:p>
    <w:p w14:paraId="60839DB0" w14:textId="77777777" w:rsidR="00F63538" w:rsidRPr="00F63538" w:rsidRDefault="00F63538" w:rsidP="00F63538">
      <w:pPr>
        <w:pStyle w:val="ListParagraph"/>
        <w:tabs>
          <w:tab w:val="left" w:pos="1081"/>
        </w:tabs>
        <w:spacing w:before="10" w:line="268" w:lineRule="auto"/>
        <w:ind w:left="1081" w:right="1309" w:firstLine="0"/>
        <w:rPr>
          <w:bCs/>
        </w:rPr>
      </w:pPr>
      <w:r w:rsidRPr="00F63538">
        <w:rPr>
          <w:bCs/>
        </w:rPr>
        <w:t>Support ongoing programs and efforts that strengthen or sustain community-based HIV services, organizational capacity, and community supports.</w:t>
      </w:r>
    </w:p>
    <w:p w14:paraId="34454B2B" w14:textId="77777777" w:rsidR="00F63538" w:rsidRPr="00F63538" w:rsidRDefault="00F63538" w:rsidP="00F63538">
      <w:pPr>
        <w:pStyle w:val="ListParagraph"/>
        <w:numPr>
          <w:ilvl w:val="0"/>
          <w:numId w:val="2"/>
        </w:numPr>
        <w:tabs>
          <w:tab w:val="left" w:pos="1081"/>
        </w:tabs>
        <w:spacing w:before="10" w:line="268" w:lineRule="auto"/>
        <w:ind w:right="1309" w:hanging="361"/>
        <w:rPr>
          <w:b/>
        </w:rPr>
      </w:pPr>
      <w:r w:rsidRPr="00F63538">
        <w:rPr>
          <w:b/>
        </w:rPr>
        <w:t xml:space="preserve">Innovation - up to $200,000 over 2 years </w:t>
      </w:r>
    </w:p>
    <w:p w14:paraId="320124AF" w14:textId="4E450ED7" w:rsidR="00F63538" w:rsidRPr="00E44053" w:rsidRDefault="00F63538" w:rsidP="00E44053">
      <w:pPr>
        <w:pStyle w:val="ListParagraph"/>
        <w:tabs>
          <w:tab w:val="left" w:pos="1081"/>
        </w:tabs>
        <w:spacing w:before="10" w:line="268" w:lineRule="auto"/>
        <w:ind w:left="1081" w:right="1309" w:firstLine="0"/>
        <w:rPr>
          <w:bCs/>
        </w:rPr>
      </w:pPr>
      <w:r w:rsidRPr="00F63538">
        <w:rPr>
          <w:bCs/>
        </w:rPr>
        <w:t xml:space="preserve">Support new or significantly adapted approaches that respond to identified </w:t>
      </w:r>
      <w:r w:rsidR="00EB0275" w:rsidRPr="00F63538">
        <w:rPr>
          <w:bCs/>
        </w:rPr>
        <w:t>community</w:t>
      </w:r>
      <w:r w:rsidRPr="00F63538">
        <w:rPr>
          <w:bCs/>
        </w:rPr>
        <w:t xml:space="preserve"> needs and have the potential to generate learning or broader community impact. </w:t>
      </w:r>
    </w:p>
    <w:p w14:paraId="7D32EC82" w14:textId="77777777" w:rsidR="00E951A5" w:rsidRPr="00E44053" w:rsidRDefault="007722C3" w:rsidP="00E44053">
      <w:pPr>
        <w:pStyle w:val="Heading2"/>
        <w:spacing w:before="242"/>
        <w:rPr>
          <w:color w:val="4F81BC"/>
        </w:rPr>
      </w:pPr>
      <w:r>
        <w:rPr>
          <w:color w:val="4F81BC"/>
        </w:rPr>
        <w:lastRenderedPageBreak/>
        <w:t>PROGRAM</w:t>
      </w:r>
      <w:r w:rsidRPr="00E44053">
        <w:rPr>
          <w:color w:val="4F81BC"/>
        </w:rPr>
        <w:t xml:space="preserve"> </w:t>
      </w:r>
      <w:r>
        <w:rPr>
          <w:color w:val="4F81BC"/>
        </w:rPr>
        <w:t>AREAS</w:t>
      </w:r>
      <w:r w:rsidRPr="00E44053">
        <w:rPr>
          <w:color w:val="4F81BC"/>
        </w:rPr>
        <w:t xml:space="preserve"> </w:t>
      </w:r>
      <w:r>
        <w:rPr>
          <w:color w:val="4F81BC"/>
        </w:rPr>
        <w:t>OF</w:t>
      </w:r>
      <w:r w:rsidRPr="00E44053">
        <w:rPr>
          <w:color w:val="4F81BC"/>
        </w:rPr>
        <w:t xml:space="preserve"> </w:t>
      </w:r>
      <w:r>
        <w:rPr>
          <w:color w:val="4F81BC"/>
        </w:rPr>
        <w:t>STRATEGIC</w:t>
      </w:r>
      <w:r w:rsidRPr="00E44053">
        <w:rPr>
          <w:color w:val="4F81BC"/>
        </w:rPr>
        <w:t xml:space="preserve"> INTEREST</w:t>
      </w:r>
    </w:p>
    <w:p w14:paraId="25A82A51" w14:textId="77777777" w:rsidR="00E951A5" w:rsidRDefault="007722C3">
      <w:pPr>
        <w:pStyle w:val="BodyText"/>
        <w:spacing w:before="53" w:line="276" w:lineRule="auto"/>
        <w:ind w:left="360" w:right="518" w:firstLine="0"/>
      </w:pPr>
      <w:r>
        <w:t>The information below is intended to provide guidance rather than limit the types of approaches organizations may propose. Applicants will share their own definitions of success to</w:t>
      </w:r>
      <w:r>
        <w:rPr>
          <w:spacing w:val="-4"/>
        </w:rPr>
        <w:t xml:space="preserve"> </w:t>
      </w:r>
      <w:r>
        <w:t>demonstrate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intervention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 strengthening efforts. Applicants are encouraged to describe local barriers and priorities most relevant to their communities.</w:t>
      </w:r>
    </w:p>
    <w:p w14:paraId="3F6C3F44" w14:textId="77777777" w:rsidR="00E951A5" w:rsidRDefault="007722C3">
      <w:pPr>
        <w:pStyle w:val="BodyText"/>
        <w:spacing w:before="237" w:line="273" w:lineRule="auto"/>
        <w:ind w:left="360" w:right="518" w:firstLine="0"/>
      </w:pPr>
      <w:r>
        <w:t>The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HIV</w:t>
      </w:r>
      <w:r>
        <w:rPr>
          <w:spacing w:val="-4"/>
        </w:rPr>
        <w:t xml:space="preserve"> </w:t>
      </w:r>
      <w:r>
        <w:t>Grants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consider</w:t>
      </w:r>
      <w:r>
        <w:rPr>
          <w:spacing w:val="-4"/>
        </w:rPr>
        <w:t xml:space="preserve"> </w:t>
      </w:r>
      <w:r>
        <w:t>proposals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strengthen</w:t>
      </w:r>
      <w:r>
        <w:rPr>
          <w:spacing w:val="-4"/>
        </w:rPr>
        <w:t xml:space="preserve"> </w:t>
      </w:r>
      <w:r>
        <w:t>HIV education, care access, and supportive services by:</w:t>
      </w:r>
    </w:p>
    <w:p w14:paraId="36C3E560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10" w:line="268" w:lineRule="auto"/>
        <w:ind w:right="1309" w:hanging="361"/>
      </w:pPr>
      <w:r>
        <w:rPr>
          <w:b/>
        </w:rPr>
        <w:t>Increasing</w:t>
      </w:r>
      <w:r>
        <w:rPr>
          <w:b/>
          <w:spacing w:val="-10"/>
        </w:rPr>
        <w:t xml:space="preserve"> </w:t>
      </w:r>
      <w:r>
        <w:rPr>
          <w:b/>
        </w:rPr>
        <w:t>community</w:t>
      </w:r>
      <w:r>
        <w:rPr>
          <w:b/>
          <w:spacing w:val="-8"/>
        </w:rPr>
        <w:t xml:space="preserve"> </w:t>
      </w:r>
      <w:r>
        <w:rPr>
          <w:b/>
        </w:rPr>
        <w:t>knowledge</w:t>
      </w:r>
      <w:r>
        <w:rPr>
          <w:b/>
          <w:spacing w:val="-10"/>
        </w:rPr>
        <w:t xml:space="preserve"> </w:t>
      </w:r>
      <w:r>
        <w:rPr>
          <w:b/>
        </w:rPr>
        <w:t>and</w:t>
      </w:r>
      <w:r>
        <w:rPr>
          <w:b/>
          <w:spacing w:val="-10"/>
        </w:rPr>
        <w:t xml:space="preserve"> </w:t>
      </w:r>
      <w:r>
        <w:rPr>
          <w:b/>
        </w:rPr>
        <w:t>awareness</w:t>
      </w:r>
      <w:r>
        <w:rPr>
          <w:b/>
          <w:spacing w:val="-6"/>
        </w:rPr>
        <w:t xml:space="preserve"> </w:t>
      </w:r>
      <w:r>
        <w:t>related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HIV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available supportive resources</w:t>
      </w:r>
    </w:p>
    <w:p w14:paraId="14436D44" w14:textId="5A7BDE04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15" w:line="273" w:lineRule="auto"/>
        <w:ind w:right="1731" w:hanging="361"/>
      </w:pPr>
      <w:r>
        <w:rPr>
          <w:b/>
          <w:spacing w:val="-2"/>
        </w:rPr>
        <w:t>Reducing individual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and/or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structural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 xml:space="preserve">stigma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hinders</w:t>
      </w:r>
      <w:r>
        <w:rPr>
          <w:spacing w:val="-5"/>
        </w:rPr>
        <w:t xml:space="preserve"> </w:t>
      </w:r>
      <w:r>
        <w:rPr>
          <w:spacing w:val="-2"/>
        </w:rPr>
        <w:t xml:space="preserve">HIV </w:t>
      </w:r>
      <w:r>
        <w:t>education,</w:t>
      </w:r>
      <w:r>
        <w:rPr>
          <w:spacing w:val="-10"/>
        </w:rPr>
        <w:t xml:space="preserve"> </w:t>
      </w:r>
      <w:r>
        <w:t>engagement,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access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care</w:t>
      </w:r>
    </w:p>
    <w:p w14:paraId="79C397ED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5" w:line="273" w:lineRule="auto"/>
        <w:ind w:right="941" w:hanging="361"/>
      </w:pPr>
      <w:r>
        <w:rPr>
          <w:b/>
        </w:rPr>
        <w:t>Strengthening</w:t>
      </w:r>
      <w:r>
        <w:rPr>
          <w:b/>
          <w:spacing w:val="-10"/>
        </w:rPr>
        <w:t xml:space="preserve"> </w:t>
      </w:r>
      <w:r>
        <w:rPr>
          <w:b/>
        </w:rPr>
        <w:t>community-based</w:t>
      </w:r>
      <w:r>
        <w:rPr>
          <w:b/>
          <w:spacing w:val="-10"/>
        </w:rPr>
        <w:t xml:space="preserve"> </w:t>
      </w:r>
      <w:r>
        <w:rPr>
          <w:b/>
        </w:rPr>
        <w:t>care</w:t>
      </w:r>
      <w:r>
        <w:rPr>
          <w:b/>
          <w:spacing w:val="-12"/>
        </w:rPr>
        <w:t xml:space="preserve"> </w:t>
      </w:r>
      <w:r>
        <w:rPr>
          <w:b/>
        </w:rPr>
        <w:t>models</w:t>
      </w:r>
      <w:r>
        <w:rPr>
          <w:b/>
          <w:spacing w:val="-6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supportive</w:t>
      </w:r>
      <w:r>
        <w:rPr>
          <w:spacing w:val="-11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enable individuals to access and remain engaged in care</w:t>
      </w:r>
    </w:p>
    <w:p w14:paraId="5FA85136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4" w:line="273" w:lineRule="auto"/>
        <w:ind w:right="756" w:hanging="361"/>
      </w:pPr>
      <w:r>
        <w:rPr>
          <w:b/>
        </w:rPr>
        <w:t>Expanding</w:t>
      </w:r>
      <w:r>
        <w:rPr>
          <w:b/>
          <w:spacing w:val="-11"/>
        </w:rPr>
        <w:t xml:space="preserve"> </w:t>
      </w:r>
      <w:r>
        <w:rPr>
          <w:b/>
        </w:rPr>
        <w:t>care</w:t>
      </w:r>
      <w:r>
        <w:rPr>
          <w:b/>
          <w:spacing w:val="-9"/>
        </w:rPr>
        <w:t xml:space="preserve"> </w:t>
      </w:r>
      <w:r>
        <w:rPr>
          <w:b/>
        </w:rPr>
        <w:t>navigation</w:t>
      </w:r>
      <w:r>
        <w:rPr>
          <w:b/>
          <w:spacing w:val="-7"/>
        </w:rPr>
        <w:t xml:space="preserve"> </w:t>
      </w:r>
      <w:r>
        <w:rPr>
          <w:b/>
        </w:rPr>
        <w:t>supports</w:t>
      </w:r>
      <w:r>
        <w:rPr>
          <w:b/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improve</w:t>
      </w:r>
      <w:r>
        <w:rPr>
          <w:spacing w:val="-8"/>
        </w:rPr>
        <w:t xml:space="preserve"> </w:t>
      </w:r>
      <w:r>
        <w:t>linkage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care,</w:t>
      </w:r>
      <w:r>
        <w:rPr>
          <w:spacing w:val="-8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coordination, and access to supportive services</w:t>
      </w:r>
    </w:p>
    <w:p w14:paraId="3B775D67" w14:textId="7E3472CD" w:rsidR="00E951A5" w:rsidRDefault="007722C3" w:rsidP="00E44053">
      <w:pPr>
        <w:pStyle w:val="ListParagraph"/>
        <w:numPr>
          <w:ilvl w:val="0"/>
          <w:numId w:val="2"/>
        </w:numPr>
        <w:tabs>
          <w:tab w:val="left" w:pos="1081"/>
        </w:tabs>
        <w:spacing w:before="5" w:line="276" w:lineRule="auto"/>
        <w:ind w:right="936" w:hanging="361"/>
      </w:pPr>
      <w:r>
        <w:rPr>
          <w:b/>
        </w:rPr>
        <w:t xml:space="preserve">Strengthening the HIV workforce </w:t>
      </w:r>
      <w:r>
        <w:t>through the development, training, and sustainability</w:t>
      </w:r>
      <w:r>
        <w:rPr>
          <w:spacing w:val="-6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frontline</w:t>
      </w:r>
      <w:r>
        <w:rPr>
          <w:spacing w:val="-10"/>
        </w:rPr>
        <w:t xml:space="preserve"> </w:t>
      </w:r>
      <w:r>
        <w:t>HIV</w:t>
      </w:r>
      <w:r>
        <w:rPr>
          <w:spacing w:val="-11"/>
        </w:rPr>
        <w:t xml:space="preserve"> </w:t>
      </w:r>
      <w:r w:rsidR="00EA350B">
        <w:t>staff</w:t>
      </w:r>
      <w:r>
        <w:t>,</w:t>
      </w:r>
      <w:r>
        <w:rPr>
          <w:spacing w:val="-10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navigators,</w:t>
      </w:r>
      <w:r>
        <w:rPr>
          <w:spacing w:val="-10"/>
        </w:rPr>
        <w:t xml:space="preserve"> </w:t>
      </w:r>
      <w:r>
        <w:t>peer-educators,</w:t>
      </w:r>
      <w:r>
        <w:rPr>
          <w:spacing w:val="-10"/>
        </w:rPr>
        <w:t xml:space="preserve"> </w:t>
      </w:r>
      <w:r>
        <w:t>and outreach</w:t>
      </w:r>
      <w:r>
        <w:rPr>
          <w:spacing w:val="-5"/>
        </w:rPr>
        <w:t xml:space="preserve"> </w:t>
      </w:r>
      <w:r>
        <w:t>workers</w:t>
      </w:r>
    </w:p>
    <w:p w14:paraId="6D4703DE" w14:textId="779B4C2A" w:rsidR="00E951A5" w:rsidRDefault="007722C3" w:rsidP="00E44053">
      <w:pPr>
        <w:pStyle w:val="Heading2"/>
        <w:spacing w:before="242"/>
        <w:rPr>
          <w:color w:val="4F81BC"/>
        </w:rPr>
      </w:pPr>
      <w:r>
        <w:rPr>
          <w:color w:val="4F81BC"/>
        </w:rPr>
        <w:t>PRIO</w:t>
      </w:r>
      <w:r w:rsidR="00234F05">
        <w:rPr>
          <w:color w:val="4F81BC"/>
        </w:rPr>
        <w:t>RITY</w:t>
      </w:r>
      <w:r w:rsidRPr="00E44053">
        <w:rPr>
          <w:color w:val="4F81BC"/>
        </w:rPr>
        <w:t xml:space="preserve"> KPIs</w:t>
      </w:r>
    </w:p>
    <w:p w14:paraId="1263B56E" w14:textId="572047CD" w:rsidR="00002B23" w:rsidRPr="002B0627" w:rsidRDefault="00002B23" w:rsidP="00E44053">
      <w:pPr>
        <w:pStyle w:val="Heading2"/>
        <w:spacing w:before="242"/>
        <w:rPr>
          <w:b w:val="0"/>
          <w:bCs w:val="0"/>
        </w:rPr>
      </w:pPr>
      <w:r w:rsidRPr="002B0627">
        <w:rPr>
          <w:b w:val="0"/>
          <w:bCs w:val="0"/>
        </w:rPr>
        <w:t>The following KPIs will be used solely to measure and evaluate the impact of the Community HIV Grants Program and funded activities:</w:t>
      </w:r>
    </w:p>
    <w:p w14:paraId="7A38DDBC" w14:textId="77777777" w:rsidR="00EA350B" w:rsidRPr="00EA350B" w:rsidRDefault="007722C3" w:rsidP="00EA350B">
      <w:pPr>
        <w:pStyle w:val="ListParagraph"/>
        <w:numPr>
          <w:ilvl w:val="0"/>
          <w:numId w:val="2"/>
        </w:numPr>
        <w:tabs>
          <w:tab w:val="left" w:pos="1079"/>
        </w:tabs>
        <w:spacing w:before="10" w:line="268" w:lineRule="auto"/>
        <w:ind w:right="1309" w:hanging="361"/>
        <w:rPr>
          <w:bCs/>
        </w:rPr>
      </w:pPr>
      <w:r w:rsidRPr="00EA350B">
        <w:rPr>
          <w:bCs/>
        </w:rPr>
        <w:t xml:space="preserve"># people reached with education about HIV </w:t>
      </w:r>
      <w:r w:rsidR="00F362E0" w:rsidRPr="00EA350B">
        <w:rPr>
          <w:bCs/>
        </w:rPr>
        <w:t>support</w:t>
      </w:r>
      <w:r w:rsidRPr="00EA350B">
        <w:rPr>
          <w:bCs/>
        </w:rPr>
        <w:t xml:space="preserve"> and care</w:t>
      </w:r>
    </w:p>
    <w:p w14:paraId="2A03BFB3" w14:textId="05A085C7" w:rsidR="00E951A5" w:rsidRPr="00EA350B" w:rsidRDefault="007722C3" w:rsidP="00EA350B">
      <w:pPr>
        <w:pStyle w:val="ListParagraph"/>
        <w:numPr>
          <w:ilvl w:val="0"/>
          <w:numId w:val="2"/>
        </w:numPr>
        <w:tabs>
          <w:tab w:val="left" w:pos="1079"/>
        </w:tabs>
        <w:spacing w:before="10" w:line="268" w:lineRule="auto"/>
        <w:ind w:right="1309" w:hanging="361"/>
        <w:rPr>
          <w:bCs/>
        </w:rPr>
      </w:pPr>
      <w:r w:rsidRPr="00EA350B">
        <w:rPr>
          <w:bCs/>
        </w:rPr>
        <w:t># of people referred to</w:t>
      </w:r>
      <w:r w:rsidR="00021DC5" w:rsidRPr="00EA350B">
        <w:rPr>
          <w:bCs/>
        </w:rPr>
        <w:t xml:space="preserve"> external providers for</w:t>
      </w:r>
      <w:r w:rsidRPr="00EA350B">
        <w:rPr>
          <w:bCs/>
        </w:rPr>
        <w:t xml:space="preserve"> HIV testing, care, and/or support services</w:t>
      </w:r>
    </w:p>
    <w:p w14:paraId="6CDE1183" w14:textId="77777777" w:rsidR="00E951A5" w:rsidRPr="00EA350B" w:rsidRDefault="007722C3" w:rsidP="00EA350B">
      <w:pPr>
        <w:pStyle w:val="ListParagraph"/>
        <w:numPr>
          <w:ilvl w:val="0"/>
          <w:numId w:val="2"/>
        </w:numPr>
        <w:tabs>
          <w:tab w:val="left" w:pos="1079"/>
        </w:tabs>
        <w:spacing w:before="10" w:line="268" w:lineRule="auto"/>
        <w:ind w:right="1309" w:hanging="361"/>
        <w:rPr>
          <w:bCs/>
        </w:rPr>
      </w:pPr>
      <w:r w:rsidRPr="00EA350B">
        <w:rPr>
          <w:bCs/>
        </w:rPr>
        <w:t># of people referred to care for other health conditions</w:t>
      </w:r>
    </w:p>
    <w:p w14:paraId="1E52C67A" w14:textId="77777777" w:rsidR="00E951A5" w:rsidRPr="00EA350B" w:rsidRDefault="007722C3" w:rsidP="00EA350B">
      <w:pPr>
        <w:pStyle w:val="ListParagraph"/>
        <w:numPr>
          <w:ilvl w:val="0"/>
          <w:numId w:val="2"/>
        </w:numPr>
        <w:tabs>
          <w:tab w:val="left" w:pos="1081"/>
        </w:tabs>
        <w:spacing w:before="10" w:line="268" w:lineRule="auto"/>
        <w:ind w:right="1309" w:hanging="361"/>
        <w:rPr>
          <w:bCs/>
        </w:rPr>
      </w:pPr>
      <w:r w:rsidRPr="00EA350B">
        <w:rPr>
          <w:bCs/>
        </w:rPr>
        <w:t># of community health workers or navigators trained to educate and refer individuals to resources and care for HIV and co-morbidities</w:t>
      </w:r>
    </w:p>
    <w:p w14:paraId="689501C5" w14:textId="25F50FE3" w:rsidR="00E951A5" w:rsidRPr="00EA350B" w:rsidRDefault="007722C3" w:rsidP="00EA350B">
      <w:pPr>
        <w:pStyle w:val="ListParagraph"/>
        <w:numPr>
          <w:ilvl w:val="0"/>
          <w:numId w:val="2"/>
        </w:numPr>
        <w:tabs>
          <w:tab w:val="left" w:pos="1081"/>
          <w:tab w:val="left" w:pos="1081"/>
        </w:tabs>
        <w:spacing w:before="10" w:line="268" w:lineRule="auto"/>
        <w:ind w:right="1309" w:hanging="361"/>
        <w:rPr>
          <w:bCs/>
        </w:rPr>
      </w:pPr>
      <w:r w:rsidRPr="00EA350B">
        <w:rPr>
          <w:bCs/>
        </w:rPr>
        <w:t>Community HIV organizations’ ability to integrate innovative approaches</w:t>
      </w:r>
      <w:r w:rsidR="00E419C4" w:rsidRPr="00EA350B">
        <w:rPr>
          <w:bCs/>
        </w:rPr>
        <w:t xml:space="preserve"> to access community support</w:t>
      </w:r>
      <w:r w:rsidRPr="00EA350B">
        <w:rPr>
          <w:bCs/>
        </w:rPr>
        <w:t xml:space="preserve"> (e.g., digital innovations)</w:t>
      </w:r>
    </w:p>
    <w:p w14:paraId="3771DF66" w14:textId="77777777" w:rsidR="00E951A5" w:rsidRPr="00EA350B" w:rsidRDefault="007722C3" w:rsidP="00EA350B">
      <w:pPr>
        <w:pStyle w:val="ListParagraph"/>
        <w:numPr>
          <w:ilvl w:val="0"/>
          <w:numId w:val="2"/>
        </w:numPr>
        <w:tabs>
          <w:tab w:val="left" w:pos="1081"/>
          <w:tab w:val="left" w:pos="1081"/>
        </w:tabs>
        <w:spacing w:before="10" w:line="268" w:lineRule="auto"/>
        <w:ind w:right="1309" w:hanging="361"/>
        <w:rPr>
          <w:bCs/>
        </w:rPr>
      </w:pPr>
      <w:r w:rsidRPr="00EA350B">
        <w:rPr>
          <w:bCs/>
        </w:rPr>
        <w:t>Community HIV organizations’ ability to maintain, strengthen, or engage in new collaborations across the HIV ecosystem</w:t>
      </w:r>
    </w:p>
    <w:p w14:paraId="2694170F" w14:textId="77777777" w:rsidR="00E951A5" w:rsidRPr="00EA350B" w:rsidRDefault="007722C3" w:rsidP="00EA350B">
      <w:pPr>
        <w:pStyle w:val="ListParagraph"/>
        <w:numPr>
          <w:ilvl w:val="0"/>
          <w:numId w:val="2"/>
        </w:numPr>
        <w:tabs>
          <w:tab w:val="left" w:pos="1081"/>
        </w:tabs>
        <w:spacing w:before="10" w:line="268" w:lineRule="auto"/>
        <w:ind w:right="1309" w:hanging="361"/>
        <w:rPr>
          <w:bCs/>
        </w:rPr>
      </w:pPr>
      <w:r w:rsidRPr="00EA350B">
        <w:rPr>
          <w:bCs/>
        </w:rPr>
        <w:t>Community HIV organizations’ self-reported improvements in organizational capacity and sustainability</w:t>
      </w:r>
    </w:p>
    <w:p w14:paraId="1A456D79" w14:textId="77777777" w:rsidR="00E951A5" w:rsidRDefault="007722C3">
      <w:pPr>
        <w:pStyle w:val="Heading2"/>
        <w:spacing w:before="242"/>
      </w:pPr>
      <w:r>
        <w:rPr>
          <w:color w:val="4F81BC"/>
        </w:rPr>
        <w:t>ELIGIBILITY</w:t>
      </w:r>
      <w:r>
        <w:rPr>
          <w:color w:val="4F81BC"/>
          <w:spacing w:val="-12"/>
        </w:rPr>
        <w:t xml:space="preserve"> </w:t>
      </w:r>
      <w:r>
        <w:rPr>
          <w:color w:val="4F81BC"/>
          <w:spacing w:val="-2"/>
        </w:rPr>
        <w:t>CRITERIA</w:t>
      </w:r>
    </w:p>
    <w:p w14:paraId="74857852" w14:textId="77777777" w:rsidR="00E951A5" w:rsidRDefault="007722C3">
      <w:pPr>
        <w:pStyle w:val="BodyText"/>
        <w:spacing w:before="48"/>
        <w:ind w:left="360" w:firstLine="0"/>
      </w:pPr>
      <w:r>
        <w:rPr>
          <w:spacing w:val="-2"/>
        </w:rPr>
        <w:t>Non-profit</w:t>
      </w:r>
      <w:r>
        <w:rPr>
          <w:spacing w:val="3"/>
        </w:rPr>
        <w:t xml:space="preserve"> </w:t>
      </w:r>
      <w:r>
        <w:rPr>
          <w:spacing w:val="-2"/>
        </w:rPr>
        <w:t>organizations</w:t>
      </w:r>
      <w:r>
        <w:rPr>
          <w:spacing w:val="10"/>
        </w:rPr>
        <w:t xml:space="preserve"> </w:t>
      </w:r>
      <w:r>
        <w:rPr>
          <w:spacing w:val="-2"/>
        </w:rPr>
        <w:t>supporting</w:t>
      </w:r>
      <w:r>
        <w:rPr>
          <w:spacing w:val="5"/>
        </w:rPr>
        <w:t xml:space="preserve"> </w:t>
      </w:r>
      <w:r>
        <w:rPr>
          <w:spacing w:val="-2"/>
        </w:rPr>
        <w:t>communities</w:t>
      </w:r>
      <w:r>
        <w:rPr>
          <w:spacing w:val="3"/>
        </w:rPr>
        <w:t xml:space="preserve"> </w:t>
      </w:r>
      <w:r>
        <w:rPr>
          <w:spacing w:val="-2"/>
        </w:rPr>
        <w:t>within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jurisdictions</w:t>
      </w:r>
      <w:r>
        <w:rPr>
          <w:spacing w:val="2"/>
        </w:rPr>
        <w:t xml:space="preserve"> </w:t>
      </w:r>
      <w:r>
        <w:rPr>
          <w:spacing w:val="-5"/>
        </w:rPr>
        <w:t>of:</w:t>
      </w:r>
    </w:p>
    <w:p w14:paraId="3F65D8ED" w14:textId="38A7E33A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142"/>
        <w:ind w:left="1079" w:hanging="359"/>
      </w:pPr>
      <w:r>
        <w:t>Louisiana</w:t>
      </w:r>
      <w:r>
        <w:rPr>
          <w:spacing w:val="-6"/>
        </w:rPr>
        <w:t xml:space="preserve"> </w:t>
      </w:r>
      <w:r>
        <w:t>(</w:t>
      </w:r>
      <w:r w:rsidR="00EA350B">
        <w:t>New Orleans and Baton Rouge</w:t>
      </w:r>
      <w:r>
        <w:rPr>
          <w:spacing w:val="-5"/>
        </w:rPr>
        <w:t xml:space="preserve"> </w:t>
      </w:r>
      <w:r>
        <w:rPr>
          <w:spacing w:val="-2"/>
        </w:rPr>
        <w:t>prioritized)</w:t>
      </w:r>
    </w:p>
    <w:p w14:paraId="413FCEBE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142"/>
        <w:ind w:left="1079" w:hanging="359"/>
      </w:pPr>
      <w:r>
        <w:rPr>
          <w:spacing w:val="-6"/>
        </w:rPr>
        <w:t>Georgia</w:t>
      </w:r>
      <w:r>
        <w:rPr>
          <w:spacing w:val="-5"/>
        </w:rPr>
        <w:t xml:space="preserve"> </w:t>
      </w:r>
      <w:r>
        <w:rPr>
          <w:spacing w:val="-6"/>
        </w:rPr>
        <w:t>(Atlanta</w:t>
      </w:r>
      <w:r>
        <w:rPr>
          <w:spacing w:val="-5"/>
        </w:rPr>
        <w:t xml:space="preserve"> </w:t>
      </w:r>
      <w:r>
        <w:rPr>
          <w:spacing w:val="-6"/>
        </w:rPr>
        <w:t>prioritized)</w:t>
      </w:r>
    </w:p>
    <w:p w14:paraId="47EB3646" w14:textId="77777777" w:rsidR="00E951A5" w:rsidRDefault="00E951A5">
      <w:pPr>
        <w:pStyle w:val="BodyText"/>
        <w:spacing w:before="87"/>
        <w:ind w:left="0" w:firstLine="0"/>
      </w:pPr>
    </w:p>
    <w:p w14:paraId="258E00CF" w14:textId="77777777" w:rsidR="00E951A5" w:rsidRDefault="007722C3">
      <w:pPr>
        <w:pStyle w:val="BodyText"/>
        <w:spacing w:before="0"/>
        <w:ind w:left="360" w:firstLine="0"/>
      </w:pP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following</w:t>
      </w:r>
      <w:r>
        <w:rPr>
          <w:spacing w:val="1"/>
        </w:rPr>
        <w:t xml:space="preserve"> </w:t>
      </w:r>
      <w:r>
        <w:rPr>
          <w:spacing w:val="-2"/>
        </w:rPr>
        <w:t>organizations</w:t>
      </w:r>
      <w:r>
        <w:rPr>
          <w:spacing w:val="-1"/>
        </w:rPr>
        <w:t xml:space="preserve"> </w:t>
      </w:r>
      <w:r>
        <w:rPr>
          <w:spacing w:val="-2"/>
        </w:rPr>
        <w:t>or</w:t>
      </w:r>
      <w:r>
        <w:rPr>
          <w:spacing w:val="-4"/>
        </w:rPr>
        <w:t xml:space="preserve"> </w:t>
      </w:r>
      <w:r>
        <w:rPr>
          <w:spacing w:val="-2"/>
        </w:rPr>
        <w:t>projects</w:t>
      </w:r>
      <w:r>
        <w:rPr>
          <w:spacing w:val="-1"/>
        </w:rPr>
        <w:t xml:space="preserve"> </w:t>
      </w:r>
      <w:r>
        <w:rPr>
          <w:spacing w:val="-2"/>
        </w:rPr>
        <w:t>are</w:t>
      </w:r>
      <w:r>
        <w:rPr>
          <w:spacing w:val="-1"/>
        </w:rPr>
        <w:t xml:space="preserve"> </w:t>
      </w:r>
      <w:r>
        <w:rPr>
          <w:spacing w:val="-2"/>
          <w:u w:val="single"/>
        </w:rPr>
        <w:t>NOT</w:t>
      </w:r>
      <w:r>
        <w:rPr>
          <w:spacing w:val="-5"/>
        </w:rPr>
        <w:t xml:space="preserve"> </w:t>
      </w:r>
      <w:r>
        <w:rPr>
          <w:spacing w:val="-2"/>
        </w:rPr>
        <w:t>eligible</w:t>
      </w:r>
      <w:r>
        <w:rPr>
          <w:spacing w:val="5"/>
        </w:rPr>
        <w:t xml:space="preserve"> </w:t>
      </w:r>
      <w:r>
        <w:rPr>
          <w:spacing w:val="-2"/>
        </w:rPr>
        <w:t>for</w:t>
      </w:r>
      <w:r>
        <w:rPr>
          <w:spacing w:val="-3"/>
        </w:rPr>
        <w:t xml:space="preserve"> </w:t>
      </w:r>
      <w:r>
        <w:rPr>
          <w:spacing w:val="-2"/>
        </w:rPr>
        <w:t>support:</w:t>
      </w:r>
    </w:p>
    <w:p w14:paraId="53C1D5D2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137" w:line="276" w:lineRule="auto"/>
        <w:ind w:right="431" w:hanging="361"/>
      </w:pPr>
      <w:r>
        <w:t>Projects that directly influence or advance our company’s business, including the purchase,</w:t>
      </w:r>
      <w:r>
        <w:rPr>
          <w:spacing w:val="-12"/>
        </w:rPr>
        <w:t xml:space="preserve"> </w:t>
      </w:r>
      <w:r>
        <w:t>utilization,</w:t>
      </w:r>
      <w:r>
        <w:rPr>
          <w:spacing w:val="-11"/>
        </w:rPr>
        <w:t xml:space="preserve"> </w:t>
      </w:r>
      <w:r>
        <w:t>prescribing,</w:t>
      </w:r>
      <w:r>
        <w:rPr>
          <w:spacing w:val="-11"/>
        </w:rPr>
        <w:t xml:space="preserve"> </w:t>
      </w:r>
      <w:r>
        <w:t>formulary</w:t>
      </w:r>
      <w:r>
        <w:rPr>
          <w:spacing w:val="-12"/>
        </w:rPr>
        <w:t xml:space="preserve"> </w:t>
      </w:r>
      <w:r>
        <w:t>position,</w:t>
      </w:r>
      <w:r>
        <w:rPr>
          <w:spacing w:val="-12"/>
        </w:rPr>
        <w:t xml:space="preserve"> </w:t>
      </w:r>
      <w:r>
        <w:t>pricing,</w:t>
      </w:r>
      <w:r>
        <w:rPr>
          <w:spacing w:val="-11"/>
        </w:rPr>
        <w:t xml:space="preserve"> </w:t>
      </w:r>
      <w:r>
        <w:t>reimbursement,</w:t>
      </w:r>
      <w:r>
        <w:rPr>
          <w:spacing w:val="-12"/>
        </w:rPr>
        <w:t xml:space="preserve"> </w:t>
      </w:r>
      <w:r>
        <w:t>referral</w:t>
      </w:r>
      <w:r>
        <w:rPr>
          <w:spacing w:val="-12"/>
        </w:rPr>
        <w:t xml:space="preserve"> </w:t>
      </w:r>
      <w:r>
        <w:t>or recommendation of or payment for its products</w:t>
      </w:r>
    </w:p>
    <w:p w14:paraId="4E34C436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65"/>
        <w:ind w:left="1079" w:hanging="359"/>
      </w:pPr>
      <w:r>
        <w:t>Individuals</w:t>
      </w:r>
      <w:r>
        <w:rPr>
          <w:spacing w:val="-15"/>
        </w:rPr>
        <w:t xml:space="preserve"> </w:t>
      </w:r>
      <w:r>
        <w:t>(including</w:t>
      </w:r>
      <w:r>
        <w:rPr>
          <w:spacing w:val="-10"/>
        </w:rPr>
        <w:t xml:space="preserve"> </w:t>
      </w:r>
      <w:r>
        <w:t>travel</w:t>
      </w:r>
      <w:r>
        <w:rPr>
          <w:spacing w:val="-10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individuals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attend</w:t>
      </w:r>
      <w:r>
        <w:rPr>
          <w:spacing w:val="-11"/>
        </w:rPr>
        <w:t xml:space="preserve"> </w:t>
      </w:r>
      <w:r>
        <w:t>meetings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rPr>
          <w:spacing w:val="-2"/>
        </w:rPr>
        <w:t>conferences)</w:t>
      </w:r>
    </w:p>
    <w:p w14:paraId="59582D2C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rPr>
          <w:spacing w:val="-2"/>
        </w:rPr>
        <w:t>For-profit</w:t>
      </w:r>
      <w:r>
        <w:rPr>
          <w:spacing w:val="-1"/>
        </w:rPr>
        <w:t xml:space="preserve"> </w:t>
      </w:r>
      <w:r>
        <w:rPr>
          <w:spacing w:val="-2"/>
        </w:rPr>
        <w:t>organizations</w:t>
      </w:r>
    </w:p>
    <w:p w14:paraId="26C9DDDB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rPr>
          <w:spacing w:val="-2"/>
        </w:rPr>
        <w:t>Political</w:t>
      </w:r>
      <w:r>
        <w:rPr>
          <w:spacing w:val="2"/>
        </w:rPr>
        <w:t xml:space="preserve"> </w:t>
      </w:r>
      <w:r>
        <w:rPr>
          <w:spacing w:val="-2"/>
        </w:rPr>
        <w:t>organizations,</w:t>
      </w:r>
      <w:r>
        <w:rPr>
          <w:spacing w:val="6"/>
        </w:rPr>
        <w:t xml:space="preserve"> </w:t>
      </w:r>
      <w:r>
        <w:rPr>
          <w:spacing w:val="-2"/>
        </w:rPr>
        <w:t>campaigns,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activities</w:t>
      </w:r>
    </w:p>
    <w:p w14:paraId="2950F17A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t>Fraternal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labor</w:t>
      </w:r>
      <w:r>
        <w:rPr>
          <w:spacing w:val="-11"/>
        </w:rPr>
        <w:t xml:space="preserve"> </w:t>
      </w:r>
      <w:r>
        <w:t>organizations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activities</w:t>
      </w:r>
    </w:p>
    <w:p w14:paraId="214CA3C6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104"/>
        <w:ind w:left="1079" w:hanging="359"/>
      </w:pPr>
      <w:r>
        <w:t>Religious</w:t>
      </w:r>
      <w:r>
        <w:rPr>
          <w:spacing w:val="-13"/>
        </w:rPr>
        <w:t xml:space="preserve"> </w:t>
      </w:r>
      <w:r>
        <w:t>organizations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groups</w:t>
      </w:r>
      <w:r>
        <w:rPr>
          <w:spacing w:val="-11"/>
        </w:rPr>
        <w:t xml:space="preserve"> </w:t>
      </w:r>
      <w:r>
        <w:t>whose</w:t>
      </w:r>
      <w:r>
        <w:rPr>
          <w:spacing w:val="-9"/>
        </w:rPr>
        <w:t xml:space="preserve"> </w:t>
      </w:r>
      <w:r>
        <w:t>activities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primarily</w:t>
      </w:r>
      <w:r>
        <w:rPr>
          <w:spacing w:val="-8"/>
        </w:rPr>
        <w:t xml:space="preserve"> </w:t>
      </w:r>
      <w:r>
        <w:t>sectarian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2"/>
        </w:rPr>
        <w:t>purpose</w:t>
      </w:r>
    </w:p>
    <w:p w14:paraId="14339D3A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line="273" w:lineRule="auto"/>
        <w:ind w:right="546" w:hanging="361"/>
      </w:pPr>
      <w:r>
        <w:t>Organizations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discriminate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basis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race,</w:t>
      </w:r>
      <w:r>
        <w:rPr>
          <w:spacing w:val="-8"/>
        </w:rPr>
        <w:t xml:space="preserve"> </w:t>
      </w:r>
      <w:r>
        <w:t>gender,</w:t>
      </w:r>
      <w:r>
        <w:rPr>
          <w:spacing w:val="-8"/>
        </w:rPr>
        <w:t xml:space="preserve"> </w:t>
      </w:r>
      <w:r>
        <w:t>sexual</w:t>
      </w:r>
      <w:r>
        <w:rPr>
          <w:spacing w:val="-8"/>
        </w:rPr>
        <w:t xml:space="preserve"> </w:t>
      </w:r>
      <w:r>
        <w:t>orientation,</w:t>
      </w:r>
      <w:r>
        <w:rPr>
          <w:spacing w:val="-7"/>
        </w:rPr>
        <w:t xml:space="preserve"> </w:t>
      </w:r>
      <w:r>
        <w:t>gender identity, marital status, religion, age, national origin, veteran's status, or disability</w:t>
      </w:r>
    </w:p>
    <w:p w14:paraId="1B2379B0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67"/>
        <w:ind w:left="1079" w:hanging="359"/>
      </w:pPr>
      <w:r>
        <w:t>Capital</w:t>
      </w:r>
      <w:r>
        <w:rPr>
          <w:spacing w:val="-13"/>
        </w:rPr>
        <w:t xml:space="preserve"> </w:t>
      </w:r>
      <w:r>
        <w:t>campaigns,</w:t>
      </w:r>
      <w:r>
        <w:rPr>
          <w:spacing w:val="-11"/>
        </w:rPr>
        <w:t xml:space="preserve"> </w:t>
      </w:r>
      <w:r>
        <w:t>including</w:t>
      </w:r>
      <w:r>
        <w:rPr>
          <w:spacing w:val="-11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construction,</w:t>
      </w:r>
      <w:r>
        <w:rPr>
          <w:spacing w:val="-10"/>
        </w:rPr>
        <w:t xml:space="preserve"> </w:t>
      </w:r>
      <w:r>
        <w:t>renovation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facilities,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endowments</w:t>
      </w:r>
    </w:p>
    <w:p w14:paraId="3B001095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rPr>
          <w:spacing w:val="-2"/>
        </w:rPr>
        <w:t>Unrestricted</w:t>
      </w:r>
      <w:r>
        <w:rPr>
          <w:spacing w:val="2"/>
        </w:rPr>
        <w:t xml:space="preserve"> </w:t>
      </w:r>
      <w:r>
        <w:rPr>
          <w:spacing w:val="-2"/>
        </w:rPr>
        <w:t>general</w:t>
      </w:r>
      <w:r>
        <w:rPr>
          <w:spacing w:val="6"/>
        </w:rPr>
        <w:t xml:space="preserve"> </w:t>
      </w:r>
      <w:r>
        <w:rPr>
          <w:spacing w:val="-2"/>
        </w:rPr>
        <w:t>operating</w:t>
      </w:r>
      <w:r>
        <w:rPr>
          <w:spacing w:val="7"/>
        </w:rPr>
        <w:t xml:space="preserve"> </w:t>
      </w:r>
      <w:r>
        <w:rPr>
          <w:spacing w:val="-2"/>
        </w:rPr>
        <w:t>support</w:t>
      </w:r>
    </w:p>
    <w:p w14:paraId="0C88EE16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line="273" w:lineRule="auto"/>
        <w:ind w:right="845" w:hanging="361"/>
      </w:pPr>
      <w:r>
        <w:t>Organizations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greater</w:t>
      </w:r>
      <w:r>
        <w:rPr>
          <w:spacing w:val="-10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50%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 xml:space="preserve">annual </w:t>
      </w:r>
      <w:r>
        <w:rPr>
          <w:spacing w:val="-2"/>
        </w:rPr>
        <w:t>budget</w:t>
      </w:r>
    </w:p>
    <w:p w14:paraId="7C22802E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67" w:line="273" w:lineRule="auto"/>
        <w:ind w:right="1051" w:hanging="361"/>
      </w:pPr>
      <w:r>
        <w:t>Basic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clinical</w:t>
      </w:r>
      <w:r>
        <w:rPr>
          <w:spacing w:val="-10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projects,</w:t>
      </w:r>
      <w:r>
        <w:rPr>
          <w:spacing w:val="-10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epidemiological</w:t>
      </w:r>
      <w:r>
        <w:rPr>
          <w:spacing w:val="-11"/>
        </w:rPr>
        <w:t xml:space="preserve"> </w:t>
      </w:r>
      <w:r>
        <w:t>studies,</w:t>
      </w:r>
      <w:r>
        <w:rPr>
          <w:spacing w:val="-10"/>
        </w:rPr>
        <w:t xml:space="preserve"> </w:t>
      </w:r>
      <w:r>
        <w:t>clinical</w:t>
      </w:r>
      <w:r>
        <w:rPr>
          <w:spacing w:val="-10"/>
        </w:rPr>
        <w:t xml:space="preserve"> </w:t>
      </w:r>
      <w:r>
        <w:t>trials, outcomes research or other pharmaceutical studies</w:t>
      </w:r>
    </w:p>
    <w:p w14:paraId="529C5BC5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67"/>
        <w:ind w:left="1079" w:hanging="359"/>
      </w:pPr>
      <w:r>
        <w:t>Purchase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supplies</w:t>
      </w:r>
      <w:r>
        <w:rPr>
          <w:spacing w:val="-4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unrelated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program</w:t>
      </w:r>
    </w:p>
    <w:p w14:paraId="53798688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t>Direct</w:t>
      </w:r>
      <w:r>
        <w:rPr>
          <w:spacing w:val="-11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services,</w:t>
      </w:r>
      <w:r>
        <w:rPr>
          <w:spacing w:val="-8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medical</w:t>
      </w:r>
      <w:r>
        <w:rPr>
          <w:spacing w:val="-9"/>
        </w:rPr>
        <w:t xml:space="preserve"> </w:t>
      </w:r>
      <w:r>
        <w:t>screening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2"/>
        </w:rPr>
        <w:t>testing</w:t>
      </w:r>
    </w:p>
    <w:p w14:paraId="782AF3CF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t>Purchase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discounts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medications,</w:t>
      </w:r>
      <w:r>
        <w:rPr>
          <w:spacing w:val="-7"/>
        </w:rPr>
        <w:t xml:space="preserve"> </w:t>
      </w:r>
      <w:r>
        <w:t>medical</w:t>
      </w:r>
      <w:r>
        <w:rPr>
          <w:spacing w:val="-9"/>
        </w:rPr>
        <w:t xml:space="preserve"> </w:t>
      </w:r>
      <w:r>
        <w:t>devices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biologics</w:t>
      </w:r>
    </w:p>
    <w:p w14:paraId="22D83553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103" w:line="273" w:lineRule="auto"/>
        <w:ind w:right="643" w:hanging="361"/>
      </w:pPr>
      <w:r>
        <w:t>Fundraising</w:t>
      </w:r>
      <w:r>
        <w:rPr>
          <w:spacing w:val="-3"/>
        </w:rPr>
        <w:t xml:space="preserve"> </w:t>
      </w:r>
      <w:r>
        <w:t>events,</w:t>
      </w:r>
      <w:r>
        <w:rPr>
          <w:spacing w:val="-1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concerts,</w:t>
      </w:r>
      <w:r>
        <w:rPr>
          <w:spacing w:val="-2"/>
        </w:rPr>
        <w:t xml:space="preserve"> </w:t>
      </w:r>
      <w:r>
        <w:t>sporting</w:t>
      </w:r>
      <w:r>
        <w:rPr>
          <w:spacing w:val="-1"/>
        </w:rPr>
        <w:t xml:space="preserve"> </w:t>
      </w:r>
      <w:r>
        <w:t>events,</w:t>
      </w:r>
      <w:r>
        <w:rPr>
          <w:spacing w:val="-1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appeals</w:t>
      </w:r>
      <w:r>
        <w:rPr>
          <w:spacing w:val="-4"/>
        </w:rPr>
        <w:t xml:space="preserve"> </w:t>
      </w:r>
      <w:r>
        <w:t>or membership drives and benefit dinners or galas</w:t>
      </w:r>
    </w:p>
    <w:p w14:paraId="39350E4B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79" w:line="278" w:lineRule="auto"/>
        <w:ind w:right="1031" w:hanging="361"/>
      </w:pPr>
      <w:r>
        <w:t>Media</w:t>
      </w:r>
      <w:r>
        <w:rPr>
          <w:spacing w:val="-7"/>
        </w:rPr>
        <w:t xml:space="preserve"> </w:t>
      </w:r>
      <w:r>
        <w:t>Products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radio,</w:t>
      </w:r>
      <w:r>
        <w:rPr>
          <w:spacing w:val="-6"/>
        </w:rPr>
        <w:t xml:space="preserve"> </w:t>
      </w:r>
      <w:r>
        <w:t>TV,</w:t>
      </w:r>
      <w:r>
        <w:rPr>
          <w:spacing w:val="-6"/>
        </w:rPr>
        <w:t xml:space="preserve"> </w:t>
      </w:r>
      <w:r>
        <w:t>film,</w:t>
      </w:r>
      <w:r>
        <w:rPr>
          <w:spacing w:val="-6"/>
        </w:rPr>
        <w:t xml:space="preserve"> </w:t>
      </w:r>
      <w:r>
        <w:t>webcasts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specific project or program</w:t>
      </w:r>
    </w:p>
    <w:p w14:paraId="43721D0D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57" w:line="273" w:lineRule="auto"/>
        <w:ind w:right="750" w:hanging="361"/>
      </w:pPr>
      <w:r>
        <w:t>Meetings,</w:t>
      </w:r>
      <w:r>
        <w:rPr>
          <w:spacing w:val="-7"/>
        </w:rPr>
        <w:t xml:space="preserve"> </w:t>
      </w:r>
      <w:r>
        <w:t>symposia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conferences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associated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long-term program objectives</w:t>
      </w:r>
    </w:p>
    <w:p w14:paraId="0BD15258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71"/>
        <w:ind w:left="1079" w:hanging="359"/>
      </w:pPr>
      <w:r>
        <w:t>Payment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staff</w:t>
      </w:r>
      <w:r>
        <w:rPr>
          <w:spacing w:val="-10"/>
        </w:rPr>
        <w:t xml:space="preserve"> </w:t>
      </w:r>
      <w:r>
        <w:t>salaries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aligned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program</w:t>
      </w:r>
    </w:p>
    <w:p w14:paraId="7850AC8B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95" w:line="278" w:lineRule="auto"/>
        <w:ind w:right="640" w:hanging="361"/>
      </w:pPr>
      <w:r>
        <w:t>Individual</w:t>
      </w:r>
      <w:r>
        <w:rPr>
          <w:spacing w:val="-8"/>
        </w:rPr>
        <w:t xml:space="preserve"> </w:t>
      </w:r>
      <w:r>
        <w:t>fellowship/tuition</w:t>
      </w:r>
      <w:r>
        <w:rPr>
          <w:spacing w:val="-9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t>purposes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larger fellowship program</w:t>
      </w:r>
    </w:p>
    <w:p w14:paraId="49F841A3" w14:textId="77777777" w:rsidR="00E951A5" w:rsidRDefault="007722C3">
      <w:pPr>
        <w:pStyle w:val="Heading2"/>
        <w:spacing w:before="236"/>
      </w:pPr>
      <w:r>
        <w:rPr>
          <w:color w:val="4F81BC"/>
          <w:spacing w:val="-2"/>
        </w:rPr>
        <w:t>EVALUATION</w:t>
      </w:r>
      <w:r>
        <w:rPr>
          <w:color w:val="4F81BC"/>
          <w:spacing w:val="7"/>
        </w:rPr>
        <w:t xml:space="preserve"> </w:t>
      </w:r>
      <w:r>
        <w:rPr>
          <w:color w:val="4F81BC"/>
          <w:spacing w:val="-2"/>
        </w:rPr>
        <w:t>CRITERIA</w:t>
      </w:r>
    </w:p>
    <w:p w14:paraId="53FAEED8" w14:textId="77777777" w:rsidR="00E951A5" w:rsidRDefault="007722C3">
      <w:pPr>
        <w:pStyle w:val="BodyText"/>
        <w:spacing w:before="48"/>
        <w:ind w:left="360" w:firstLine="0"/>
      </w:pPr>
      <w:r>
        <w:t>Proposals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evaluated</w:t>
      </w:r>
      <w:r>
        <w:rPr>
          <w:spacing w:val="-9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rPr>
          <w:spacing w:val="-2"/>
        </w:rPr>
        <w:t>criteria:</w:t>
      </w:r>
    </w:p>
    <w:p w14:paraId="5CA9AC22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142"/>
        <w:ind w:left="1079" w:hanging="359"/>
      </w:pPr>
      <w:r>
        <w:t>Ability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address</w:t>
      </w:r>
      <w:r>
        <w:rPr>
          <w:spacing w:val="-10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HIV-related</w:t>
      </w:r>
      <w:r>
        <w:rPr>
          <w:spacing w:val="-8"/>
        </w:rPr>
        <w:t xml:space="preserve"> </w:t>
      </w:r>
      <w:r>
        <w:t>need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community</w:t>
      </w:r>
    </w:p>
    <w:p w14:paraId="743D821E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line="273" w:lineRule="auto"/>
        <w:ind w:right="720" w:hanging="361"/>
      </w:pPr>
      <w:r>
        <w:t>Alignment</w:t>
      </w:r>
      <w:r>
        <w:rPr>
          <w:spacing w:val="-5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HIV</w:t>
      </w:r>
      <w:r>
        <w:rPr>
          <w:spacing w:val="-9"/>
        </w:rPr>
        <w:t xml:space="preserve"> </w:t>
      </w:r>
      <w:r>
        <w:t>Grants</w:t>
      </w:r>
      <w:r>
        <w:rPr>
          <w:spacing w:val="-10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priority</w:t>
      </w:r>
      <w:r>
        <w:rPr>
          <w:spacing w:val="-7"/>
        </w:rPr>
        <w:t xml:space="preserve"> </w:t>
      </w:r>
      <w:r>
        <w:t>areas,</w:t>
      </w:r>
      <w:r>
        <w:rPr>
          <w:spacing w:val="-8"/>
        </w:rPr>
        <w:t xml:space="preserve"> </w:t>
      </w:r>
      <w:r>
        <w:t>including education and awareness, stigma reduction, community-based care models, care navigation, and workforce strengthening</w:t>
      </w:r>
    </w:p>
    <w:p w14:paraId="76B5BD12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79"/>
        </w:tabs>
        <w:spacing w:before="73"/>
        <w:ind w:left="1079" w:hanging="359"/>
      </w:pPr>
      <w:r>
        <w:lastRenderedPageBreak/>
        <w:t>Potential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real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tangible</w:t>
      </w:r>
      <w:r>
        <w:rPr>
          <w:spacing w:val="-7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outcomes</w:t>
      </w:r>
      <w:r>
        <w:rPr>
          <w:spacing w:val="-8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rPr>
          <w:spacing w:val="-2"/>
        </w:rPr>
        <w:t>level</w:t>
      </w:r>
    </w:p>
    <w:p w14:paraId="35234544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94" w:line="276" w:lineRule="auto"/>
        <w:ind w:right="495" w:hanging="361"/>
      </w:pPr>
      <w:r>
        <w:t>Demonstration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organizational</w:t>
      </w:r>
      <w:r>
        <w:rPr>
          <w:spacing w:val="-9"/>
        </w:rPr>
        <w:t xml:space="preserve"> </w:t>
      </w:r>
      <w:r>
        <w:t>experience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capacity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successfully</w:t>
      </w:r>
      <w:r>
        <w:rPr>
          <w:spacing w:val="-10"/>
        </w:rPr>
        <w:t xml:space="preserve"> </w:t>
      </w:r>
      <w:r>
        <w:t>implement</w:t>
      </w:r>
      <w:r>
        <w:rPr>
          <w:spacing w:val="-10"/>
        </w:rPr>
        <w:t xml:space="preserve"> </w:t>
      </w:r>
      <w:r>
        <w:t xml:space="preserve">the proposed work, including community relationships, partnerships, and operational </w:t>
      </w:r>
      <w:r>
        <w:rPr>
          <w:spacing w:val="-2"/>
        </w:rPr>
        <w:t>readiness</w:t>
      </w:r>
    </w:p>
    <w:p w14:paraId="25250092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60" w:line="273" w:lineRule="auto"/>
        <w:ind w:right="699" w:hanging="361"/>
      </w:pPr>
      <w:r>
        <w:t>A</w:t>
      </w:r>
      <w:r>
        <w:rPr>
          <w:spacing w:val="-11"/>
        </w:rPr>
        <w:t xml:space="preserve"> </w:t>
      </w:r>
      <w:r>
        <w:t>feasible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clearly</w:t>
      </w:r>
      <w:r>
        <w:rPr>
          <w:spacing w:val="-7"/>
        </w:rPr>
        <w:t xml:space="preserve"> </w:t>
      </w:r>
      <w:r>
        <w:t>defined</w:t>
      </w:r>
      <w:r>
        <w:rPr>
          <w:spacing w:val="-9"/>
        </w:rPr>
        <w:t xml:space="preserve"> </w:t>
      </w:r>
      <w:r>
        <w:t>approach,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realistic</w:t>
      </w:r>
      <w:r>
        <w:rPr>
          <w:spacing w:val="-6"/>
        </w:rPr>
        <w:t xml:space="preserve"> </w:t>
      </w:r>
      <w:r>
        <w:t>activities,</w:t>
      </w:r>
      <w:r>
        <w:rPr>
          <w:spacing w:val="-7"/>
        </w:rPr>
        <w:t xml:space="preserve"> </w:t>
      </w:r>
      <w:r>
        <w:t>timeline,</w:t>
      </w:r>
      <w:r>
        <w:rPr>
          <w:spacing w:val="-8"/>
        </w:rPr>
        <w:t xml:space="preserve"> </w:t>
      </w:r>
      <w:r>
        <w:t>budget,</w:t>
      </w:r>
      <w:r>
        <w:rPr>
          <w:spacing w:val="-8"/>
        </w:rPr>
        <w:t xml:space="preserve"> </w:t>
      </w:r>
      <w:r>
        <w:t>and anticipated outcomes</w:t>
      </w:r>
    </w:p>
    <w:p w14:paraId="1793A3BA" w14:textId="77777777" w:rsidR="00E951A5" w:rsidRDefault="007722C3">
      <w:pPr>
        <w:pStyle w:val="ListParagraph"/>
        <w:numPr>
          <w:ilvl w:val="0"/>
          <w:numId w:val="2"/>
        </w:numPr>
        <w:tabs>
          <w:tab w:val="left" w:pos="1081"/>
        </w:tabs>
        <w:spacing w:before="67" w:line="273" w:lineRule="auto"/>
        <w:ind w:right="618" w:hanging="361"/>
      </w:pPr>
      <w:r>
        <w:t>Potential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meaningful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sustained</w:t>
      </w:r>
      <w:r>
        <w:rPr>
          <w:spacing w:val="-9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HIV</w:t>
      </w:r>
      <w:r>
        <w:rPr>
          <w:spacing w:val="-9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access,</w:t>
      </w:r>
      <w:r>
        <w:rPr>
          <w:spacing w:val="-8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support systems, or populations disproportionately impacted by HIV</w:t>
      </w:r>
    </w:p>
    <w:p w14:paraId="15FCE360" w14:textId="77777777" w:rsidR="00E951A5" w:rsidRDefault="007722C3">
      <w:pPr>
        <w:pStyle w:val="ListParagraph"/>
        <w:numPr>
          <w:ilvl w:val="1"/>
          <w:numId w:val="2"/>
        </w:numPr>
        <w:tabs>
          <w:tab w:val="left" w:pos="1801"/>
        </w:tabs>
        <w:spacing w:before="55" w:line="271" w:lineRule="auto"/>
        <w:ind w:right="851"/>
      </w:pPr>
      <w:r>
        <w:t>For</w:t>
      </w:r>
      <w:r>
        <w:rPr>
          <w:spacing w:val="-13"/>
        </w:rPr>
        <w:t xml:space="preserve"> </w:t>
      </w:r>
      <w:r>
        <w:rPr>
          <w:i/>
        </w:rPr>
        <w:t>Capacity</w:t>
      </w:r>
      <w:r>
        <w:rPr>
          <w:i/>
          <w:spacing w:val="-10"/>
        </w:rPr>
        <w:t xml:space="preserve"> </w:t>
      </w:r>
      <w:r>
        <w:rPr>
          <w:i/>
        </w:rPr>
        <w:t>&amp;</w:t>
      </w:r>
      <w:r>
        <w:rPr>
          <w:i/>
          <w:spacing w:val="-9"/>
        </w:rPr>
        <w:t xml:space="preserve"> </w:t>
      </w:r>
      <w:r>
        <w:rPr>
          <w:i/>
        </w:rPr>
        <w:t>Sustainability</w:t>
      </w:r>
      <w:r>
        <w:rPr>
          <w:i/>
          <w:spacing w:val="-6"/>
        </w:rPr>
        <w:t xml:space="preserve"> </w:t>
      </w:r>
      <w:r>
        <w:rPr>
          <w:i/>
        </w:rPr>
        <w:t>Grants</w:t>
      </w:r>
      <w:r>
        <w:t>,</w:t>
      </w:r>
      <w:r>
        <w:rPr>
          <w:spacing w:val="-10"/>
        </w:rPr>
        <w:t xml:space="preserve"> </w:t>
      </w:r>
      <w:r>
        <w:t>reviewers</w:t>
      </w:r>
      <w:r>
        <w:rPr>
          <w:spacing w:val="-11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consider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proposal’s ability to sustain or strengthen existing services</w:t>
      </w:r>
    </w:p>
    <w:p w14:paraId="21AB9452" w14:textId="77777777" w:rsidR="00E951A5" w:rsidRDefault="007722C3">
      <w:pPr>
        <w:pStyle w:val="ListParagraph"/>
        <w:numPr>
          <w:ilvl w:val="1"/>
          <w:numId w:val="2"/>
        </w:numPr>
        <w:tabs>
          <w:tab w:val="left" w:pos="1801"/>
        </w:tabs>
        <w:spacing w:before="72" w:line="266" w:lineRule="auto"/>
        <w:ind w:right="411" w:hanging="361"/>
      </w:pPr>
      <w:r>
        <w:t>For</w:t>
      </w:r>
      <w:r>
        <w:rPr>
          <w:spacing w:val="-11"/>
        </w:rPr>
        <w:t xml:space="preserve"> </w:t>
      </w:r>
      <w:r>
        <w:rPr>
          <w:i/>
        </w:rPr>
        <w:t>Innovation</w:t>
      </w:r>
      <w:r>
        <w:rPr>
          <w:i/>
          <w:spacing w:val="-7"/>
        </w:rPr>
        <w:t xml:space="preserve"> </w:t>
      </w:r>
      <w:r>
        <w:rPr>
          <w:i/>
        </w:rPr>
        <w:t>Grants</w:t>
      </w:r>
      <w:r>
        <w:t>,</w:t>
      </w:r>
      <w:r>
        <w:rPr>
          <w:spacing w:val="-9"/>
        </w:rPr>
        <w:t xml:space="preserve"> </w:t>
      </w:r>
      <w:r>
        <w:t>reviewers</w:t>
      </w:r>
      <w:r>
        <w:rPr>
          <w:spacing w:val="-10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consider</w:t>
      </w:r>
      <w:r>
        <w:rPr>
          <w:spacing w:val="-10"/>
        </w:rPr>
        <w:t xml:space="preserve"> </w:t>
      </w:r>
      <w:r>
        <w:t>creativity,</w:t>
      </w:r>
      <w:r>
        <w:rPr>
          <w:spacing w:val="-8"/>
        </w:rPr>
        <w:t xml:space="preserve"> </w:t>
      </w:r>
      <w:r>
        <w:t>learning</w:t>
      </w:r>
      <w:r>
        <w:rPr>
          <w:spacing w:val="-9"/>
        </w:rPr>
        <w:t xml:space="preserve"> </w:t>
      </w:r>
      <w:r>
        <w:t>potential,</w:t>
      </w:r>
      <w:r>
        <w:rPr>
          <w:spacing w:val="-9"/>
        </w:rPr>
        <w:t xml:space="preserve"> </w:t>
      </w:r>
      <w:r>
        <w:t>and broader systems impact</w:t>
      </w:r>
    </w:p>
    <w:p w14:paraId="4E65DB57" w14:textId="77777777" w:rsidR="00E951A5" w:rsidRPr="00E44053" w:rsidRDefault="007722C3" w:rsidP="00E44053">
      <w:pPr>
        <w:pStyle w:val="Heading2"/>
        <w:spacing w:before="242"/>
        <w:rPr>
          <w:color w:val="4F81BC"/>
        </w:rPr>
      </w:pPr>
      <w:r>
        <w:rPr>
          <w:color w:val="4F81BC"/>
        </w:rPr>
        <w:t>CONTRACTING</w:t>
      </w:r>
      <w:r w:rsidRPr="00E44053">
        <w:rPr>
          <w:color w:val="4F81BC"/>
        </w:rPr>
        <w:t xml:space="preserve"> </w:t>
      </w:r>
      <w:r>
        <w:rPr>
          <w:color w:val="4F81BC"/>
        </w:rPr>
        <w:t>&amp;</w:t>
      </w:r>
      <w:r w:rsidRPr="00E44053">
        <w:rPr>
          <w:color w:val="4F81BC"/>
        </w:rPr>
        <w:t xml:space="preserve"> </w:t>
      </w:r>
      <w:r>
        <w:rPr>
          <w:color w:val="4F81BC"/>
        </w:rPr>
        <w:t>REPORTING</w:t>
      </w:r>
      <w:r w:rsidRPr="00E44053">
        <w:rPr>
          <w:color w:val="4F81BC"/>
        </w:rPr>
        <w:t xml:space="preserve"> REQUIREMENTS</w:t>
      </w:r>
    </w:p>
    <w:p w14:paraId="349C725F" w14:textId="59C0EA3E" w:rsidR="00E951A5" w:rsidRDefault="007722C3">
      <w:pPr>
        <w:pStyle w:val="BodyText"/>
        <w:spacing w:before="48" w:line="276" w:lineRule="auto"/>
        <w:ind w:left="360" w:right="33" w:firstLine="0"/>
      </w:pPr>
      <w:r>
        <w:t xml:space="preserve">As a condition to receiving a grant award, the recipient organization must agree to use the funds in the manner and for the purpose(s) for which the grant is intended. The recipient </w:t>
      </w:r>
      <w:r w:rsidR="00EA350B">
        <w:t xml:space="preserve">organization </w:t>
      </w:r>
      <w:r>
        <w:t>will also be asked to agree to other appropriate terms and conditions in a contract, including completion of progress reporting as specified in the contract, sharing interim/final results and lessons learned as well as participation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targeted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virtual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events.</w:t>
      </w:r>
      <w:r>
        <w:rPr>
          <w:spacing w:val="-3"/>
        </w:rPr>
        <w:t xml:space="preserve"> </w:t>
      </w:r>
      <w:r w:rsidR="00EA350B">
        <w:t>Recipient organizations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report on the following each year of the grant:</w:t>
      </w:r>
    </w:p>
    <w:p w14:paraId="70DC7136" w14:textId="77777777" w:rsidR="00E951A5" w:rsidRDefault="007722C3">
      <w:pPr>
        <w:pStyle w:val="ListParagraph"/>
        <w:numPr>
          <w:ilvl w:val="0"/>
          <w:numId w:val="1"/>
        </w:numPr>
        <w:tabs>
          <w:tab w:val="left" w:pos="1221"/>
        </w:tabs>
        <w:spacing w:before="57" w:line="276" w:lineRule="auto"/>
        <w:ind w:right="1492"/>
        <w:jc w:val="both"/>
      </w:pPr>
      <w:r>
        <w:t>Impact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(i.e.,</w:t>
      </w:r>
      <w:r>
        <w:rPr>
          <w:spacing w:val="-3"/>
        </w:rPr>
        <w:t xml:space="preserve"> </w:t>
      </w:r>
      <w:r>
        <w:t>progress</w:t>
      </w:r>
      <w:r>
        <w:rPr>
          <w:spacing w:val="-8"/>
        </w:rPr>
        <w:t xml:space="preserve"> </w:t>
      </w:r>
      <w:r>
        <w:t>towards</w:t>
      </w:r>
      <w:r>
        <w:rPr>
          <w:spacing w:val="-3"/>
        </w:rPr>
        <w:t xml:space="preserve"> </w:t>
      </w:r>
      <w:r>
        <w:t>intended</w:t>
      </w:r>
      <w:r>
        <w:rPr>
          <w:spacing w:val="-7"/>
        </w:rPr>
        <w:t xml:space="preserve"> </w:t>
      </w:r>
      <w:r>
        <w:t>outcomes</w:t>
      </w:r>
      <w:r>
        <w:rPr>
          <w:spacing w:val="-6"/>
        </w:rPr>
        <w:t xml:space="preserve"> </w:t>
      </w:r>
      <w:r>
        <w:t>of proposed</w:t>
      </w:r>
      <w:r>
        <w:rPr>
          <w:spacing w:val="-13"/>
        </w:rPr>
        <w:t xml:space="preserve"> </w:t>
      </w:r>
      <w:r>
        <w:t>project,</w:t>
      </w:r>
      <w:r>
        <w:rPr>
          <w:spacing w:val="-12"/>
        </w:rPr>
        <w:t xml:space="preserve"> </w:t>
      </w:r>
      <w:r>
        <w:t>number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people</w:t>
      </w:r>
      <w:r>
        <w:rPr>
          <w:spacing w:val="-13"/>
        </w:rPr>
        <w:t xml:space="preserve"> </w:t>
      </w:r>
      <w:r>
        <w:t>directly</w:t>
      </w:r>
      <w:r>
        <w:rPr>
          <w:spacing w:val="-12"/>
        </w:rPr>
        <w:t xml:space="preserve"> </w:t>
      </w:r>
      <w:r>
        <w:t>reached</w:t>
      </w:r>
      <w:r>
        <w:rPr>
          <w:spacing w:val="-13"/>
        </w:rPr>
        <w:t xml:space="preserve"> </w:t>
      </w:r>
      <w:r>
        <w:t>through</w:t>
      </w:r>
      <w:r>
        <w:rPr>
          <w:spacing w:val="-12"/>
        </w:rPr>
        <w:t xml:space="preserve"> </w:t>
      </w:r>
      <w:r>
        <w:t>intervention, healthcare workers trained through intervention)</w:t>
      </w:r>
    </w:p>
    <w:p w14:paraId="53F0287D" w14:textId="77777777" w:rsidR="00E951A5" w:rsidRDefault="007722C3">
      <w:pPr>
        <w:pStyle w:val="ListParagraph"/>
        <w:numPr>
          <w:ilvl w:val="0"/>
          <w:numId w:val="1"/>
        </w:numPr>
        <w:tabs>
          <w:tab w:val="left" w:pos="1219"/>
        </w:tabs>
        <w:spacing w:before="62"/>
        <w:ind w:left="1219" w:hanging="358"/>
        <w:jc w:val="both"/>
      </w:pPr>
      <w:r>
        <w:rPr>
          <w:spacing w:val="-2"/>
        </w:rPr>
        <w:t>Description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project</w:t>
      </w:r>
      <w:r>
        <w:t xml:space="preserve"> </w:t>
      </w:r>
      <w:r>
        <w:rPr>
          <w:spacing w:val="-2"/>
        </w:rPr>
        <w:t>accomplishments</w:t>
      </w:r>
      <w:r>
        <w:rPr>
          <w:spacing w:val="-1"/>
        </w:rPr>
        <w:t xml:space="preserve"> </w:t>
      </w:r>
      <w:r>
        <w:rPr>
          <w:spacing w:val="-2"/>
        </w:rPr>
        <w:t>and outcomes and</w:t>
      </w:r>
      <w:r>
        <w:rPr>
          <w:spacing w:val="3"/>
        </w:rPr>
        <w:t xml:space="preserve"> </w:t>
      </w:r>
      <w:r>
        <w:rPr>
          <w:spacing w:val="-2"/>
        </w:rPr>
        <w:t>lessons</w:t>
      </w:r>
      <w:r>
        <w:rPr>
          <w:spacing w:val="3"/>
        </w:rPr>
        <w:t xml:space="preserve"> </w:t>
      </w:r>
      <w:r>
        <w:rPr>
          <w:spacing w:val="-2"/>
        </w:rPr>
        <w:t>learned</w:t>
      </w:r>
    </w:p>
    <w:p w14:paraId="75AF63C0" w14:textId="77777777" w:rsidR="00EA350B" w:rsidRDefault="007722C3" w:rsidP="00EA350B">
      <w:pPr>
        <w:pStyle w:val="ListParagraph"/>
        <w:numPr>
          <w:ilvl w:val="0"/>
          <w:numId w:val="1"/>
        </w:numPr>
        <w:tabs>
          <w:tab w:val="left" w:pos="1221"/>
        </w:tabs>
        <w:spacing w:before="101" w:line="273" w:lineRule="auto"/>
        <w:ind w:right="1019"/>
        <w:jc w:val="both"/>
      </w:pPr>
      <w:r>
        <w:t>Communication</w:t>
      </w:r>
      <w:r>
        <w:rPr>
          <w:spacing w:val="-13"/>
        </w:rPr>
        <w:t xml:space="preserve"> </w:t>
      </w:r>
      <w:r>
        <w:t>plans,</w:t>
      </w:r>
      <w:r>
        <w:rPr>
          <w:spacing w:val="-12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any,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disseminating</w:t>
      </w:r>
      <w:r>
        <w:rPr>
          <w:spacing w:val="-12"/>
        </w:rPr>
        <w:t xml:space="preserve"> </w:t>
      </w:r>
      <w:r>
        <w:t>project</w:t>
      </w:r>
      <w:r>
        <w:rPr>
          <w:spacing w:val="-13"/>
        </w:rPr>
        <w:t xml:space="preserve"> </w:t>
      </w:r>
      <w:r>
        <w:t>achievements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results more widely through presentations, publications, etc.</w:t>
      </w:r>
    </w:p>
    <w:p w14:paraId="69535DA3" w14:textId="29106996" w:rsidR="00E951A5" w:rsidRDefault="007722C3" w:rsidP="00EA350B">
      <w:pPr>
        <w:pStyle w:val="ListParagraph"/>
        <w:numPr>
          <w:ilvl w:val="0"/>
          <w:numId w:val="1"/>
        </w:numPr>
        <w:tabs>
          <w:tab w:val="left" w:pos="1221"/>
        </w:tabs>
        <w:spacing w:before="101" w:line="273" w:lineRule="auto"/>
        <w:ind w:right="1019"/>
        <w:jc w:val="both"/>
      </w:pPr>
      <w:r w:rsidRPr="00EA350B">
        <w:rPr>
          <w:spacing w:val="-2"/>
        </w:rPr>
        <w:t>Beneficiary</w:t>
      </w:r>
      <w:r w:rsidRPr="00EA350B">
        <w:rPr>
          <w:spacing w:val="-5"/>
        </w:rPr>
        <w:t xml:space="preserve"> </w:t>
      </w:r>
      <w:r w:rsidRPr="00EA350B">
        <w:rPr>
          <w:spacing w:val="-2"/>
        </w:rPr>
        <w:t>stories that</w:t>
      </w:r>
      <w:r>
        <w:t xml:space="preserve"> </w:t>
      </w:r>
      <w:r w:rsidRPr="00EA350B">
        <w:rPr>
          <w:spacing w:val="-2"/>
        </w:rPr>
        <w:t>can</w:t>
      </w:r>
      <w:r w:rsidRPr="00EA350B">
        <w:rPr>
          <w:spacing w:val="-3"/>
        </w:rPr>
        <w:t xml:space="preserve"> </w:t>
      </w:r>
      <w:r w:rsidRPr="00EA350B">
        <w:rPr>
          <w:spacing w:val="-2"/>
        </w:rPr>
        <w:t>be</w:t>
      </w:r>
      <w:r w:rsidRPr="00EA350B">
        <w:rPr>
          <w:spacing w:val="-1"/>
        </w:rPr>
        <w:t xml:space="preserve"> </w:t>
      </w:r>
      <w:r w:rsidRPr="00EA350B">
        <w:rPr>
          <w:spacing w:val="-2"/>
        </w:rPr>
        <w:t>included in</w:t>
      </w:r>
      <w:r w:rsidRPr="00EA350B">
        <w:rPr>
          <w:spacing w:val="-3"/>
        </w:rPr>
        <w:t xml:space="preserve"> </w:t>
      </w:r>
      <w:r w:rsidRPr="00EA350B">
        <w:rPr>
          <w:spacing w:val="-2"/>
        </w:rPr>
        <w:t>wider</w:t>
      </w:r>
      <w:r w:rsidRPr="00EA350B">
        <w:rPr>
          <w:spacing w:val="-3"/>
        </w:rPr>
        <w:t xml:space="preserve"> </w:t>
      </w:r>
      <w:r w:rsidRPr="00EA350B">
        <w:rPr>
          <w:spacing w:val="-2"/>
        </w:rPr>
        <w:t>Merck communications</w:t>
      </w:r>
      <w:r>
        <w:t xml:space="preserve"> </w:t>
      </w:r>
      <w:r w:rsidRPr="00EA350B">
        <w:rPr>
          <w:spacing w:val="-2"/>
        </w:rPr>
        <w:t>materials</w:t>
      </w:r>
    </w:p>
    <w:p w14:paraId="3E3C1539" w14:textId="77777777" w:rsidR="00E951A5" w:rsidRDefault="007722C3">
      <w:pPr>
        <w:pStyle w:val="ListParagraph"/>
        <w:numPr>
          <w:ilvl w:val="0"/>
          <w:numId w:val="1"/>
        </w:numPr>
        <w:tabs>
          <w:tab w:val="left" w:pos="1221"/>
        </w:tabs>
        <w:spacing w:before="125" w:line="273" w:lineRule="auto"/>
        <w:ind w:right="1051"/>
      </w:pPr>
      <w:r>
        <w:t>Description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grant</w:t>
      </w:r>
      <w:r>
        <w:rPr>
          <w:spacing w:val="-11"/>
        </w:rPr>
        <w:t xml:space="preserve"> </w:t>
      </w:r>
      <w:r>
        <w:t>funds</w:t>
      </w:r>
      <w:r>
        <w:rPr>
          <w:spacing w:val="-9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spent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date,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major</w:t>
      </w:r>
      <w:r>
        <w:rPr>
          <w:spacing w:val="-13"/>
        </w:rPr>
        <w:t xml:space="preserve"> </w:t>
      </w:r>
      <w:r>
        <w:t>expenditures (budget line items) indicated.</w:t>
      </w:r>
    </w:p>
    <w:p w14:paraId="220711D6" w14:textId="77777777" w:rsidR="00E951A5" w:rsidRDefault="007722C3">
      <w:pPr>
        <w:pStyle w:val="ListParagraph"/>
        <w:numPr>
          <w:ilvl w:val="0"/>
          <w:numId w:val="1"/>
        </w:numPr>
        <w:tabs>
          <w:tab w:val="left" w:pos="1219"/>
        </w:tabs>
        <w:spacing w:before="60"/>
        <w:ind w:left="1219" w:hanging="358"/>
      </w:pPr>
      <w:r>
        <w:rPr>
          <w:spacing w:val="-2"/>
        </w:rPr>
        <w:t>Project</w:t>
      </w:r>
      <w:r>
        <w:rPr>
          <w:spacing w:val="-5"/>
        </w:rPr>
        <w:t xml:space="preserve"> </w:t>
      </w:r>
      <w:r>
        <w:rPr>
          <w:spacing w:val="-2"/>
        </w:rPr>
        <w:t>deliverable(s),</w:t>
      </w:r>
      <w:r>
        <w:rPr>
          <w:spacing w:val="1"/>
        </w:rPr>
        <w:t xml:space="preserve"> </w:t>
      </w:r>
      <w:r>
        <w:rPr>
          <w:spacing w:val="-2"/>
        </w:rPr>
        <w:t>if appropriate</w:t>
      </w:r>
    </w:p>
    <w:p w14:paraId="04440853" w14:textId="77777777" w:rsidR="00E951A5" w:rsidRPr="00E44053" w:rsidRDefault="007722C3" w:rsidP="00E44053">
      <w:pPr>
        <w:pStyle w:val="Heading2"/>
        <w:spacing w:before="242"/>
        <w:rPr>
          <w:color w:val="4F81BC"/>
        </w:rPr>
      </w:pPr>
      <w:r w:rsidRPr="00E44053">
        <w:rPr>
          <w:color w:val="4F81BC"/>
        </w:rPr>
        <w:t>TRANSPARENCY</w:t>
      </w:r>
    </w:p>
    <w:p w14:paraId="410019DD" w14:textId="77777777" w:rsidR="00E951A5" w:rsidRDefault="007722C3">
      <w:pPr>
        <w:pStyle w:val="BodyText"/>
        <w:spacing w:before="53" w:line="273" w:lineRule="auto"/>
        <w:ind w:left="360" w:right="253" w:firstLine="0"/>
      </w:pPr>
      <w:r>
        <w:t>Issuance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proposals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constitute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commitment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 Merck nor does it commit to pay for costs incurred in the preparation and submission of applications. Further, Merck reserves the right to reject any or all applications received.</w:t>
      </w:r>
    </w:p>
    <w:p w14:paraId="3BED1897" w14:textId="77777777" w:rsidR="00E951A5" w:rsidRDefault="007722C3">
      <w:pPr>
        <w:pStyle w:val="BodyText"/>
        <w:spacing w:before="51"/>
        <w:ind w:left="360" w:firstLine="0"/>
      </w:pPr>
      <w:r>
        <w:t>Award</w:t>
      </w:r>
      <w:r>
        <w:rPr>
          <w:spacing w:val="-6"/>
        </w:rPr>
        <w:t xml:space="preserve"> </w:t>
      </w:r>
      <w:r>
        <w:t>commitments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rPr>
          <w:spacing w:val="-2"/>
        </w:rPr>
        <w:t>clearance.</w:t>
      </w:r>
    </w:p>
    <w:p w14:paraId="11D52283" w14:textId="77777777" w:rsidR="00E951A5" w:rsidRDefault="007722C3">
      <w:pPr>
        <w:pStyle w:val="BodyText"/>
        <w:spacing w:before="178" w:line="276" w:lineRule="auto"/>
        <w:ind w:left="360" w:right="518" w:firstLine="0"/>
      </w:pPr>
      <w:r>
        <w:t>Merck is committed to disclosing publicly its grants or contributions to third-party organizations. Merck will report information, including the name of the grantee, a brief description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program/project,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award.</w:t>
      </w:r>
      <w:r>
        <w:rPr>
          <w:spacing w:val="-6"/>
        </w:rPr>
        <w:t xml:space="preserve"> </w:t>
      </w:r>
      <w:r>
        <w:t>Merck</w:t>
      </w:r>
      <w:r>
        <w:rPr>
          <w:spacing w:val="-6"/>
        </w:rPr>
        <w:t xml:space="preserve"> </w:t>
      </w:r>
      <w:r>
        <w:t>plans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 xml:space="preserve">update this information periodically and post this information on </w:t>
      </w:r>
      <w:hyperlink r:id="rId9">
        <w:r w:rsidR="00E951A5">
          <w:rPr>
            <w:color w:val="0461C1"/>
            <w:u w:val="single" w:color="0461C1"/>
          </w:rPr>
          <w:t>www.merck.com.</w:t>
        </w:r>
      </w:hyperlink>
    </w:p>
    <w:sectPr w:rsidR="00E951A5">
      <w:headerReference w:type="default" r:id="rId10"/>
      <w:footerReference w:type="default" r:id="rId11"/>
      <w:pgSz w:w="12240" w:h="15840"/>
      <w:pgMar w:top="1280" w:right="1440" w:bottom="960" w:left="1440" w:header="0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DA8AC" w14:textId="77777777" w:rsidR="008A7614" w:rsidRDefault="008A7614">
      <w:r>
        <w:separator/>
      </w:r>
    </w:p>
  </w:endnote>
  <w:endnote w:type="continuationSeparator" w:id="0">
    <w:p w14:paraId="4DE9C711" w14:textId="77777777" w:rsidR="008A7614" w:rsidRDefault="008A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EE85" w14:textId="77777777" w:rsidR="00E951A5" w:rsidRDefault="007722C3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3E2D8B11" wp14:editId="743CF0B3">
              <wp:simplePos x="0" y="0"/>
              <wp:positionH relativeFrom="page">
                <wp:posOffset>6516623</wp:posOffset>
              </wp:positionH>
              <wp:positionV relativeFrom="page">
                <wp:posOffset>9427843</wp:posOffset>
              </wp:positionV>
              <wp:extent cx="167005" cy="1898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D36C78" w14:textId="77777777" w:rsidR="00E951A5" w:rsidRDefault="007722C3">
                          <w:pPr>
                            <w:pStyle w:val="BodyText"/>
                            <w:spacing w:before="20"/>
                            <w:ind w:left="60" w:firstLine="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D8B1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3.1pt;margin-top:742.35pt;width:13.15pt;height:14.95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" filled="f" stroked="f">
              <v:textbox inset="0,0,0,0">
                <w:txbxContent>
                  <w:p w14:paraId="38D36C78" w14:textId="77777777" w:rsidR="00E951A5" w:rsidRDefault="007722C3">
                    <w:pPr>
                      <w:pStyle w:val="BodyText"/>
                      <w:spacing w:before="20"/>
                      <w:ind w:left="60" w:firstLine="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F67C8" w14:textId="77777777" w:rsidR="008A7614" w:rsidRDefault="008A7614">
      <w:r>
        <w:separator/>
      </w:r>
    </w:p>
  </w:footnote>
  <w:footnote w:type="continuationSeparator" w:id="0">
    <w:p w14:paraId="6E717F12" w14:textId="77777777" w:rsidR="008A7614" w:rsidRDefault="008A7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0795" w14:textId="49A4AE72" w:rsidR="00EA350B" w:rsidRDefault="00EA350B">
    <w:pPr>
      <w:pStyle w:val="Header"/>
    </w:pPr>
  </w:p>
  <w:p w14:paraId="1E9D8703" w14:textId="77777777" w:rsidR="00EA350B" w:rsidRDefault="00EA350B">
    <w:pPr>
      <w:pStyle w:val="Header"/>
    </w:pPr>
  </w:p>
  <w:p w14:paraId="3FC59032" w14:textId="77777777" w:rsidR="00EA350B" w:rsidRDefault="00EA350B">
    <w:pPr>
      <w:pStyle w:val="Header"/>
    </w:pPr>
  </w:p>
  <w:p w14:paraId="554230C6" w14:textId="77777777" w:rsidR="00EA350B" w:rsidRDefault="00EA350B">
    <w:pPr>
      <w:pStyle w:val="Header"/>
    </w:pPr>
  </w:p>
  <w:p w14:paraId="698E438B" w14:textId="7441566C" w:rsidR="00EA350B" w:rsidRDefault="00EA350B" w:rsidP="00EA350B">
    <w:pPr>
      <w:pStyle w:val="Header"/>
      <w:jc w:val="right"/>
    </w:pPr>
    <w:r>
      <w:rPr>
        <w:noProof/>
        <w:color w:val="000000"/>
      </w:rPr>
      <w:drawing>
        <wp:inline distT="0" distB="0" distL="0" distR="0" wp14:anchorId="099D6739" wp14:editId="768D9E17">
          <wp:extent cx="900984" cy="406887"/>
          <wp:effectExtent l="0" t="0" r="0" b="0"/>
          <wp:docPr id="10107215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0984" cy="4068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B414E"/>
    <w:multiLevelType w:val="hybridMultilevel"/>
    <w:tmpl w:val="09184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16E89"/>
    <w:multiLevelType w:val="hybridMultilevel"/>
    <w:tmpl w:val="7630A84C"/>
    <w:lvl w:ilvl="0" w:tplc="1F0EB77E">
      <w:numFmt w:val="bullet"/>
      <w:lvlText w:val=""/>
      <w:lvlJc w:val="left"/>
      <w:pPr>
        <w:ind w:left="10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3C2332">
      <w:numFmt w:val="bullet"/>
      <w:lvlText w:val="o"/>
      <w:lvlJc w:val="left"/>
      <w:pPr>
        <w:ind w:left="18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1FE0202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7B3C13F2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4" w:tplc="6B4A5C26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BB1E22F4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6" w:tplc="6478AF26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plc="C9AEB4B2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87E2871A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95D616A"/>
    <w:multiLevelType w:val="hybridMultilevel"/>
    <w:tmpl w:val="3710D8BC"/>
    <w:lvl w:ilvl="0" w:tplc="479EE998">
      <w:numFmt w:val="bullet"/>
      <w:lvlText w:val="■"/>
      <w:lvlJc w:val="left"/>
      <w:pPr>
        <w:ind w:left="1221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8080"/>
        <w:spacing w:val="0"/>
        <w:w w:val="76"/>
        <w:sz w:val="22"/>
        <w:szCs w:val="22"/>
        <w:lang w:val="en-US" w:eastAsia="en-US" w:bidi="ar-SA"/>
      </w:rPr>
    </w:lvl>
    <w:lvl w:ilvl="1" w:tplc="F82E7FBE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FDC04532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plc="EAAC6BBA">
      <w:numFmt w:val="bullet"/>
      <w:lvlText w:val="•"/>
      <w:lvlJc w:val="left"/>
      <w:pPr>
        <w:ind w:left="3662" w:hanging="360"/>
      </w:pPr>
      <w:rPr>
        <w:rFonts w:hint="default"/>
        <w:lang w:val="en-US" w:eastAsia="en-US" w:bidi="ar-SA"/>
      </w:rPr>
    </w:lvl>
    <w:lvl w:ilvl="4" w:tplc="221853F0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5" w:tplc="8A741A3A"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6" w:tplc="9C888818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7" w:tplc="86784DA4">
      <w:numFmt w:val="bullet"/>
      <w:lvlText w:val="•"/>
      <w:lvlJc w:val="left"/>
      <w:pPr>
        <w:ind w:left="6918" w:hanging="360"/>
      </w:pPr>
      <w:rPr>
        <w:rFonts w:hint="default"/>
        <w:lang w:val="en-US" w:eastAsia="en-US" w:bidi="ar-SA"/>
      </w:rPr>
    </w:lvl>
    <w:lvl w:ilvl="8" w:tplc="05386FF6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</w:abstractNum>
  <w:num w:numId="1" w16cid:durableId="1139566656">
    <w:abstractNumId w:val="2"/>
  </w:num>
  <w:num w:numId="2" w16cid:durableId="2107922979">
    <w:abstractNumId w:val="1"/>
  </w:num>
  <w:num w:numId="3" w16cid:durableId="13541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A5"/>
    <w:rsid w:val="00002B23"/>
    <w:rsid w:val="00021DC5"/>
    <w:rsid w:val="000541F3"/>
    <w:rsid w:val="001241BF"/>
    <w:rsid w:val="00137F49"/>
    <w:rsid w:val="001B0393"/>
    <w:rsid w:val="001D04B6"/>
    <w:rsid w:val="002347DB"/>
    <w:rsid w:val="00234F05"/>
    <w:rsid w:val="00257B69"/>
    <w:rsid w:val="00271970"/>
    <w:rsid w:val="002B0627"/>
    <w:rsid w:val="002E59A7"/>
    <w:rsid w:val="003A65A5"/>
    <w:rsid w:val="003D7C72"/>
    <w:rsid w:val="00482B32"/>
    <w:rsid w:val="004A718B"/>
    <w:rsid w:val="005F4CA8"/>
    <w:rsid w:val="0061672D"/>
    <w:rsid w:val="00644EBB"/>
    <w:rsid w:val="00670A33"/>
    <w:rsid w:val="00690569"/>
    <w:rsid w:val="007370B7"/>
    <w:rsid w:val="007722C3"/>
    <w:rsid w:val="00794EB1"/>
    <w:rsid w:val="007E5489"/>
    <w:rsid w:val="00861435"/>
    <w:rsid w:val="0087389C"/>
    <w:rsid w:val="008A7614"/>
    <w:rsid w:val="008C6A7D"/>
    <w:rsid w:val="008E0150"/>
    <w:rsid w:val="00A42629"/>
    <w:rsid w:val="00A86CE5"/>
    <w:rsid w:val="00AC3FEA"/>
    <w:rsid w:val="00B37C79"/>
    <w:rsid w:val="00B43FFE"/>
    <w:rsid w:val="00B734D7"/>
    <w:rsid w:val="00BA4529"/>
    <w:rsid w:val="00BC2DB0"/>
    <w:rsid w:val="00C12FF5"/>
    <w:rsid w:val="00C47316"/>
    <w:rsid w:val="00C703AA"/>
    <w:rsid w:val="00C91452"/>
    <w:rsid w:val="00CA2BF7"/>
    <w:rsid w:val="00CB07C1"/>
    <w:rsid w:val="00CC4236"/>
    <w:rsid w:val="00D53AF3"/>
    <w:rsid w:val="00E419C4"/>
    <w:rsid w:val="00E44053"/>
    <w:rsid w:val="00E951A5"/>
    <w:rsid w:val="00E952A2"/>
    <w:rsid w:val="00EA1D1F"/>
    <w:rsid w:val="00EA350B"/>
    <w:rsid w:val="00EB0275"/>
    <w:rsid w:val="00EF7543"/>
    <w:rsid w:val="00F362E0"/>
    <w:rsid w:val="00F63538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40E08"/>
  <w15:docId w15:val="{CE2157BE-3568-480E-B8DA-835C7D77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02"/>
      <w:ind w:left="3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01"/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9"/>
      <w:ind w:left="1079" w:hanging="359"/>
    </w:pPr>
  </w:style>
  <w:style w:type="paragraph" w:styleId="ListParagraph">
    <w:name w:val="List Paragraph"/>
    <w:basedOn w:val="Normal"/>
    <w:uiPriority w:val="34"/>
    <w:qFormat/>
    <w:pPr>
      <w:spacing w:before="99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79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4E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4EB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EB1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2629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A35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50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A35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50B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541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1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41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3as3epgI-z_5XJOIVkayYXc2ByV24f1j/edit?usp=sharing&amp;ouid=115662431563105337129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3as3epgI-z_5XJOIVkayYXc2ByV24f1j/edit?usp=sharing&amp;ouid=115662431563105337129&amp;rtpof=true&amp;sd=tru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erck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1344</Words>
  <Characters>7663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Reading, John [C]</dc:creator>
  <cp:lastModifiedBy>Dunleavy, Kerri K. [C]</cp:lastModifiedBy>
  <cp:revision>2</cp:revision>
  <dcterms:created xsi:type="dcterms:W3CDTF">2026-09-03T15:30:00Z</dcterms:created>
  <dcterms:modified xsi:type="dcterms:W3CDTF">2026-09-03T15:30:00Z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LastSaved">
    <vt:filetime>2026-08-10T00:00:00Z</vt:filetime>
  </property>
  <property fmtid="{D5CDD505-2E9C-101B-9397-08002B2CF9AE}" pid="4" name="Producer">
    <vt:lpwstr>macOS Version 26.3.1 (Build 25D2128) Quartz PDFContext</vt:lpwstr>
  </property>
  <property fmtid="{D5CDD505-2E9C-101B-9397-08002B2CF9AE}" pid="5" name="MSIP_Label_e81acc0d-dcc4-4dc9-a2c5-be70b05a2fe6_Enabled">
    <vt:lpwstr>true</vt:lpwstr>
  </property>
  <property fmtid="{D5CDD505-2E9C-101B-9397-08002B2CF9AE}" pid="6" name="MSIP_Label_e81acc0d-dcc4-4dc9-a2c5-be70b05a2fe6_SetDate">
    <vt:lpwstr>2026-08-10T14:10:58Z</vt:lpwstr>
  </property>
  <property fmtid="{D5CDD505-2E9C-101B-9397-08002B2CF9AE}" pid="7" name="MSIP_Label_e81acc0d-dcc4-4dc9-a2c5-be70b05a2fe6_Method">
    <vt:lpwstr>Privileged</vt:lpwstr>
  </property>
  <property fmtid="{D5CDD505-2E9C-101B-9397-08002B2CF9AE}" pid="8" name="MSIP_Label_e81acc0d-dcc4-4dc9-a2c5-be70b05a2fe6_Name">
    <vt:lpwstr>e81acc0d-dcc4-4dc9-a2c5-be70b05a2fe6</vt:lpwstr>
  </property>
  <property fmtid="{D5CDD505-2E9C-101B-9397-08002B2CF9AE}" pid="9" name="MSIP_Label_e81acc0d-dcc4-4dc9-a2c5-be70b05a2fe6_SiteId">
    <vt:lpwstr>a00de4ec-48a8-43a6-be74-e31274e2060d</vt:lpwstr>
  </property>
  <property fmtid="{D5CDD505-2E9C-101B-9397-08002B2CF9AE}" pid="10" name="MSIP_Label_e81acc0d-dcc4-4dc9-a2c5-be70b05a2fe6_ActionId">
    <vt:lpwstr>0d153256-2dab-47dc-9f37-e83911e1c277</vt:lpwstr>
  </property>
  <property fmtid="{D5CDD505-2E9C-101B-9397-08002B2CF9AE}" pid="11" name="MSIP_Label_e81acc0d-dcc4-4dc9-a2c5-be70b05a2fe6_ContentBits">
    <vt:lpwstr>0</vt:lpwstr>
  </property>
  <property fmtid="{D5CDD505-2E9C-101B-9397-08002B2CF9AE}" pid="12" name="MSIP_Label_e81acc0d-dcc4-4dc9-a2c5-be70b05a2fe6_Tag">
    <vt:lpwstr>10, 0, 1, 1</vt:lpwstr>
  </property>
  <property fmtid="{D5CDD505-2E9C-101B-9397-08002B2CF9AE}" pid="13" name="_AdHocReviewCycleID">
    <vt:i4>1743015743</vt:i4>
  </property>
  <property fmtid="{D5CDD505-2E9C-101B-9397-08002B2CF9AE}" pid="14" name="_NewReviewCycle">
    <vt:lpwstr/>
  </property>
  <property fmtid="{D5CDD505-2E9C-101B-9397-08002B2CF9AE}" pid="15" name="_EmailSubject">
    <vt:lpwstr>HIV Community Grant documents</vt:lpwstr>
  </property>
  <property fmtid="{D5CDD505-2E9C-101B-9397-08002B2CF9AE}" pid="16" name="_AuthorEmail">
    <vt:lpwstr>dielda.robertson@merck.com</vt:lpwstr>
  </property>
  <property fmtid="{D5CDD505-2E9C-101B-9397-08002B2CF9AE}" pid="17" name="_AuthorEmailDisplayName">
    <vt:lpwstr>Robertson, Dielda J</vt:lpwstr>
  </property>
  <property fmtid="{D5CDD505-2E9C-101B-9397-08002B2CF9AE}" pid="18" name="_PreviousAdHocReviewCycleID">
    <vt:i4>-1882863303</vt:i4>
  </property>
  <property fmtid="{D5CDD505-2E9C-101B-9397-08002B2CF9AE}" pid="19" name="_ReviewingToolsShownOnce">
    <vt:lpwstr/>
  </property>
</Properties>
</file>